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094"/>
        <w:gridCol w:w="2572"/>
        <w:gridCol w:w="2574"/>
        <w:gridCol w:w="2574"/>
        <w:gridCol w:w="2574"/>
      </w:tblGrid>
      <w:tr w:rsidR="00ED0450" w:rsidTr="00F70855">
        <w:tc>
          <w:tcPr>
            <w:tcW w:w="15388" w:type="dxa"/>
            <w:gridSpan w:val="5"/>
          </w:tcPr>
          <w:p w:rsidR="00ED0450" w:rsidRPr="00ED0450" w:rsidRDefault="00370908" w:rsidP="00ED0450">
            <w:pPr>
              <w:jc w:val="center"/>
              <w:rPr>
                <w:sz w:val="28"/>
                <w:szCs w:val="28"/>
              </w:rPr>
            </w:pPr>
            <w:r>
              <w:rPr>
                <w:sz w:val="28"/>
                <w:szCs w:val="28"/>
              </w:rPr>
              <w:t>PE</w:t>
            </w:r>
            <w:r w:rsidR="00ED0450" w:rsidRPr="00ED0450">
              <w:rPr>
                <w:sz w:val="28"/>
                <w:szCs w:val="28"/>
              </w:rPr>
              <w:t xml:space="preserve"> Planning</w:t>
            </w:r>
          </w:p>
        </w:tc>
      </w:tr>
      <w:tr w:rsidR="00ED0450" w:rsidTr="00ED0450">
        <w:tc>
          <w:tcPr>
            <w:tcW w:w="3077" w:type="dxa"/>
          </w:tcPr>
          <w:p w:rsidR="00ED0450" w:rsidRPr="004D2683" w:rsidRDefault="00C4619F" w:rsidP="00C4619F">
            <w:pPr>
              <w:jc w:val="center"/>
              <w:rPr>
                <w:rFonts w:ascii="Arial" w:hAnsi="Arial" w:cs="Arial"/>
                <w:b/>
              </w:rPr>
            </w:pPr>
            <w:r w:rsidRPr="004D2683">
              <w:rPr>
                <w:rFonts w:ascii="Arial" w:hAnsi="Arial" w:cs="Arial"/>
                <w:b/>
              </w:rPr>
              <w:t>Term and planning</w:t>
            </w:r>
          </w:p>
        </w:tc>
        <w:tc>
          <w:tcPr>
            <w:tcW w:w="3077" w:type="dxa"/>
          </w:tcPr>
          <w:p w:rsidR="00ED0450" w:rsidRPr="00ED0450" w:rsidRDefault="00ED0450" w:rsidP="00ED0450">
            <w:pPr>
              <w:jc w:val="center"/>
              <w:rPr>
                <w:b/>
              </w:rPr>
            </w:pPr>
            <w:r w:rsidRPr="00ED0450">
              <w:rPr>
                <w:b/>
              </w:rPr>
              <w:t>3</w:t>
            </w:r>
          </w:p>
        </w:tc>
        <w:tc>
          <w:tcPr>
            <w:tcW w:w="3078" w:type="dxa"/>
          </w:tcPr>
          <w:p w:rsidR="00ED0450" w:rsidRPr="00ED0450" w:rsidRDefault="00ED0450" w:rsidP="00ED0450">
            <w:pPr>
              <w:jc w:val="center"/>
              <w:rPr>
                <w:b/>
              </w:rPr>
            </w:pPr>
            <w:r w:rsidRPr="00ED0450">
              <w:rPr>
                <w:b/>
              </w:rPr>
              <w:t>4</w:t>
            </w:r>
          </w:p>
        </w:tc>
        <w:tc>
          <w:tcPr>
            <w:tcW w:w="3078" w:type="dxa"/>
          </w:tcPr>
          <w:p w:rsidR="00ED0450" w:rsidRPr="00ED0450" w:rsidRDefault="00ED0450" w:rsidP="00ED0450">
            <w:pPr>
              <w:jc w:val="center"/>
              <w:rPr>
                <w:b/>
              </w:rPr>
            </w:pPr>
            <w:r w:rsidRPr="00ED0450">
              <w:rPr>
                <w:b/>
              </w:rPr>
              <w:t>5</w:t>
            </w:r>
          </w:p>
        </w:tc>
        <w:tc>
          <w:tcPr>
            <w:tcW w:w="3078" w:type="dxa"/>
          </w:tcPr>
          <w:p w:rsidR="00ED0450" w:rsidRPr="00ED0450" w:rsidRDefault="00ED0450" w:rsidP="00ED0450">
            <w:pPr>
              <w:jc w:val="center"/>
              <w:rPr>
                <w:b/>
              </w:rPr>
            </w:pPr>
            <w:r w:rsidRPr="00ED0450">
              <w:rPr>
                <w:b/>
              </w:rPr>
              <w:t>6</w:t>
            </w:r>
          </w:p>
        </w:tc>
      </w:tr>
      <w:tr w:rsidR="002C07AC" w:rsidTr="00ED0450">
        <w:tc>
          <w:tcPr>
            <w:tcW w:w="3077" w:type="dxa"/>
          </w:tcPr>
          <w:p w:rsidR="002C07AC" w:rsidRPr="00B03A81" w:rsidRDefault="002C07AC" w:rsidP="002C07AC">
            <w:pPr>
              <w:jc w:val="center"/>
              <w:rPr>
                <w:rFonts w:ascii="Arial" w:hAnsi="Arial" w:cs="Arial"/>
                <w:b/>
              </w:rPr>
            </w:pPr>
            <w:r w:rsidRPr="00B03A81">
              <w:rPr>
                <w:rFonts w:ascii="Arial" w:hAnsi="Arial" w:cs="Arial"/>
                <w:b/>
              </w:rPr>
              <w:t>Autumn 1</w:t>
            </w:r>
          </w:p>
          <w:p w:rsidR="002C07AC" w:rsidRDefault="002C07AC" w:rsidP="00F00130">
            <w:pPr>
              <w:jc w:val="center"/>
              <w:rPr>
                <w:rFonts w:ascii="Arial" w:hAnsi="Arial" w:cs="Arial"/>
                <w:b/>
              </w:rPr>
            </w:pPr>
          </w:p>
          <w:p w:rsidR="004D07F5" w:rsidRDefault="00593735" w:rsidP="00F00130">
            <w:pPr>
              <w:jc w:val="center"/>
              <w:rPr>
                <w:rFonts w:ascii="Arial" w:hAnsi="Arial" w:cs="Arial"/>
                <w:b/>
              </w:rPr>
            </w:pPr>
            <w:r>
              <w:rPr>
                <w:rFonts w:ascii="Arial" w:hAnsi="Arial" w:cs="Arial"/>
                <w:b/>
              </w:rPr>
              <w:t xml:space="preserve">Follow recommended teaching sequence guide attached with this document. Will attach planning ideas on a weekly basis to shared area. </w:t>
            </w:r>
          </w:p>
          <w:p w:rsidR="00593735" w:rsidRDefault="00593735" w:rsidP="00F00130">
            <w:pPr>
              <w:jc w:val="center"/>
              <w:rPr>
                <w:rFonts w:ascii="Arial" w:hAnsi="Arial" w:cs="Arial"/>
                <w:b/>
              </w:rPr>
            </w:pPr>
          </w:p>
          <w:p w:rsidR="00593735" w:rsidRDefault="00593735" w:rsidP="00593735">
            <w:pPr>
              <w:jc w:val="center"/>
              <w:rPr>
                <w:rFonts w:ascii="Arial" w:hAnsi="Arial" w:cs="Arial"/>
                <w:b/>
              </w:rPr>
            </w:pPr>
            <w:r>
              <w:rPr>
                <w:rFonts w:ascii="Arial" w:hAnsi="Arial" w:cs="Arial"/>
                <w:b/>
              </w:rPr>
              <w:t xml:space="preserve">Curriculum teams &gt; Physical Education &gt; Resources </w:t>
            </w:r>
          </w:p>
          <w:p w:rsidR="00593735" w:rsidRPr="00B03A81" w:rsidRDefault="00593735" w:rsidP="00F00130">
            <w:pPr>
              <w:jc w:val="center"/>
              <w:rPr>
                <w:rFonts w:ascii="Arial" w:hAnsi="Arial" w:cs="Arial"/>
                <w:b/>
              </w:rPr>
            </w:pPr>
            <w:bookmarkStart w:id="0" w:name="_GoBack"/>
            <w:bookmarkEnd w:id="0"/>
          </w:p>
        </w:tc>
        <w:tc>
          <w:tcPr>
            <w:tcW w:w="3077" w:type="dxa"/>
          </w:tcPr>
          <w:p w:rsidR="00623DED" w:rsidRPr="004D2683" w:rsidRDefault="00623DED" w:rsidP="00623DED">
            <w:pPr>
              <w:rPr>
                <w:rFonts w:ascii="Arial" w:hAnsi="Arial" w:cs="Arial"/>
                <w:b/>
              </w:rPr>
            </w:pPr>
            <w:r w:rsidRPr="004D2683">
              <w:rPr>
                <w:rFonts w:ascii="Arial" w:hAnsi="Arial" w:cs="Arial"/>
                <w:b/>
              </w:rPr>
              <w:t>Data analysis (Cross country)</w:t>
            </w:r>
            <w:r w:rsidRPr="004D2683">
              <w:rPr>
                <w:rFonts w:ascii="Lato" w:hAnsi="Lato"/>
                <w:color w:val="303030"/>
                <w:sz w:val="17"/>
                <w:szCs w:val="17"/>
              </w:rPr>
              <w:br/>
            </w:r>
            <w:r w:rsidRPr="004D2683">
              <w:rPr>
                <w:rFonts w:ascii="Arial" w:hAnsi="Arial" w:cs="Arial"/>
                <w:sz w:val="17"/>
                <w:szCs w:val="17"/>
                <w:shd w:val="clear" w:color="auto" w:fill="FFFFFF" w:themeFill="background1"/>
              </w:rPr>
              <w:t>Explain how a 'personal best' can improve over time. A 'personal best' is the fastest time or highest score achieved by an individual in a particular sporting activity. A personal best can be improved over time by practising skills and techniques</w:t>
            </w:r>
            <w:r w:rsidRPr="004D2683">
              <w:rPr>
                <w:rFonts w:ascii="Lato" w:hAnsi="Lato"/>
                <w:color w:val="303030"/>
                <w:sz w:val="17"/>
                <w:szCs w:val="17"/>
              </w:rPr>
              <w:t>.</w:t>
            </w:r>
          </w:p>
          <w:p w:rsidR="002A4217" w:rsidRPr="004D2683" w:rsidRDefault="002A4217" w:rsidP="002C07AC">
            <w:pPr>
              <w:rPr>
                <w:rFonts w:ascii="Arial" w:hAnsi="Arial" w:cs="Arial"/>
                <w:b/>
              </w:rPr>
            </w:pPr>
          </w:p>
        </w:tc>
        <w:tc>
          <w:tcPr>
            <w:tcW w:w="3078" w:type="dxa"/>
          </w:tcPr>
          <w:p w:rsidR="002C07AC" w:rsidRPr="004D2683" w:rsidRDefault="002C07AC" w:rsidP="002C07AC">
            <w:pPr>
              <w:rPr>
                <w:rFonts w:ascii="Arial" w:hAnsi="Arial" w:cs="Arial"/>
                <w:b/>
              </w:rPr>
            </w:pPr>
            <w:r w:rsidRPr="004D2683">
              <w:rPr>
                <w:rFonts w:ascii="Arial" w:hAnsi="Arial" w:cs="Arial"/>
                <w:b/>
              </w:rPr>
              <w:t xml:space="preserve">Data analysis </w:t>
            </w:r>
            <w:r w:rsidR="000C675A" w:rsidRPr="004D2683">
              <w:rPr>
                <w:rFonts w:ascii="Arial" w:hAnsi="Arial" w:cs="Arial"/>
                <w:b/>
              </w:rPr>
              <w:t>(Cross country)</w:t>
            </w:r>
          </w:p>
          <w:p w:rsidR="002A4217" w:rsidRPr="004D2683" w:rsidRDefault="002A4217" w:rsidP="002C07AC">
            <w:pPr>
              <w:rPr>
                <w:rFonts w:ascii="Arial" w:hAnsi="Arial" w:cs="Arial"/>
                <w:b/>
              </w:rPr>
            </w:pPr>
            <w:r w:rsidRPr="004D2683">
              <w:rPr>
                <w:rFonts w:ascii="Arial" w:hAnsi="Arial" w:cs="Arial"/>
                <w:bCs/>
                <w:color w:val="303030"/>
                <w:sz w:val="17"/>
                <w:szCs w:val="17"/>
                <w:shd w:val="clear" w:color="auto" w:fill="FFFFFF" w:themeFill="background1"/>
              </w:rPr>
              <w:t>Examine how changing variables can refine skills. Skills can be advanced during training and practise time by changing different variables, such as the equipment, distance, height or technique used</w:t>
            </w:r>
            <w:r w:rsidRPr="004D2683">
              <w:rPr>
                <w:rFonts w:ascii="Lato" w:hAnsi="Lato"/>
                <w:b/>
                <w:bCs/>
                <w:color w:val="303030"/>
                <w:sz w:val="17"/>
                <w:szCs w:val="17"/>
                <w:shd w:val="clear" w:color="auto" w:fill="FFFFFF" w:themeFill="background1"/>
              </w:rPr>
              <w:t>.</w:t>
            </w:r>
          </w:p>
        </w:tc>
        <w:tc>
          <w:tcPr>
            <w:tcW w:w="3078" w:type="dxa"/>
          </w:tcPr>
          <w:p w:rsidR="002C07AC" w:rsidRPr="004D2683" w:rsidRDefault="002C07AC" w:rsidP="002C07AC">
            <w:pPr>
              <w:rPr>
                <w:rFonts w:ascii="Arial" w:hAnsi="Arial" w:cs="Arial"/>
                <w:b/>
              </w:rPr>
            </w:pPr>
            <w:r w:rsidRPr="004D2683">
              <w:rPr>
                <w:rFonts w:ascii="Arial" w:hAnsi="Arial" w:cs="Arial"/>
                <w:b/>
              </w:rPr>
              <w:t xml:space="preserve">Data analysis </w:t>
            </w:r>
            <w:r w:rsidR="000C675A" w:rsidRPr="004D2683">
              <w:rPr>
                <w:rFonts w:ascii="Arial" w:hAnsi="Arial" w:cs="Arial"/>
                <w:b/>
              </w:rPr>
              <w:t>(Cross country)</w:t>
            </w:r>
          </w:p>
          <w:p w:rsidR="002A4217" w:rsidRPr="004D2683" w:rsidRDefault="002A4217" w:rsidP="002C07AC">
            <w:pPr>
              <w:rPr>
                <w:rFonts w:ascii="Arial" w:hAnsi="Arial" w:cs="Arial"/>
              </w:rPr>
            </w:pPr>
            <w:r w:rsidRPr="004D2683">
              <w:rPr>
                <w:rFonts w:ascii="Arial" w:hAnsi="Arial" w:cs="Arial"/>
                <w:bCs/>
                <w:color w:val="303030"/>
                <w:sz w:val="17"/>
                <w:szCs w:val="17"/>
                <w:shd w:val="clear" w:color="auto" w:fill="FFFFFF" w:themeFill="background1"/>
              </w:rPr>
              <w:t>Estimate and investigate improvements in performance over time. Performance can be improved over time by practising skills, techniques or tactics and when training by working on endurance, stamina and strength. Many improvements can be recorded using different units, such as time (minutes and seconds) or distance (metres and centimetres) and analysed after each repetition of the activity.</w:t>
            </w:r>
          </w:p>
        </w:tc>
        <w:tc>
          <w:tcPr>
            <w:tcW w:w="3078" w:type="dxa"/>
          </w:tcPr>
          <w:p w:rsidR="002C07AC" w:rsidRPr="004D2683" w:rsidRDefault="002C07AC" w:rsidP="002C07AC">
            <w:pPr>
              <w:rPr>
                <w:rFonts w:ascii="Arial" w:hAnsi="Arial" w:cs="Arial"/>
                <w:b/>
              </w:rPr>
            </w:pPr>
            <w:r w:rsidRPr="004D2683">
              <w:rPr>
                <w:rFonts w:ascii="Arial" w:hAnsi="Arial" w:cs="Arial"/>
                <w:b/>
              </w:rPr>
              <w:t xml:space="preserve">Data analysis </w:t>
            </w:r>
            <w:r w:rsidR="000C675A" w:rsidRPr="004D2683">
              <w:rPr>
                <w:rFonts w:ascii="Arial" w:hAnsi="Arial" w:cs="Arial"/>
                <w:b/>
              </w:rPr>
              <w:t>(Cross country)</w:t>
            </w:r>
          </w:p>
          <w:p w:rsidR="005D3077" w:rsidRPr="004D2683" w:rsidRDefault="005D3077" w:rsidP="002C07AC">
            <w:pPr>
              <w:rPr>
                <w:rFonts w:ascii="Arial" w:hAnsi="Arial" w:cs="Arial"/>
              </w:rPr>
            </w:pPr>
            <w:r w:rsidRPr="004D2683">
              <w:rPr>
                <w:rFonts w:ascii="Arial" w:hAnsi="Arial" w:cs="Arial"/>
                <w:bCs/>
                <w:color w:val="303030"/>
                <w:sz w:val="17"/>
                <w:szCs w:val="17"/>
                <w:shd w:val="clear" w:color="auto" w:fill="FFFFFF" w:themeFill="background1"/>
              </w:rPr>
              <w:t>Analyse the outcomes of a range of collected PE data and suggest factors that have influenced the results. PE data should show improvement over time. Training improves endurance, strength and stamina. Practice refines skills, techniques and tactics. Sometimes, data may indicate no improvement and this can be due to specific factors, such as illness or injury, which have affected the outcome.</w:t>
            </w:r>
          </w:p>
        </w:tc>
      </w:tr>
      <w:tr w:rsidR="00E52DF6" w:rsidTr="00ED0450">
        <w:tc>
          <w:tcPr>
            <w:tcW w:w="3077" w:type="dxa"/>
          </w:tcPr>
          <w:p w:rsidR="00E52DF6" w:rsidRPr="00B03A81" w:rsidRDefault="00E52DF6" w:rsidP="00E52DF6">
            <w:pPr>
              <w:jc w:val="center"/>
              <w:rPr>
                <w:rFonts w:ascii="Arial" w:hAnsi="Arial" w:cs="Arial"/>
                <w:b/>
              </w:rPr>
            </w:pPr>
            <w:r w:rsidRPr="00B03A81">
              <w:rPr>
                <w:rFonts w:ascii="Arial" w:hAnsi="Arial" w:cs="Arial"/>
                <w:b/>
              </w:rPr>
              <w:t>Autumn 2</w:t>
            </w:r>
          </w:p>
          <w:p w:rsidR="00C21B9F" w:rsidRPr="00B03A81" w:rsidRDefault="00C21B9F" w:rsidP="00E52DF6">
            <w:pPr>
              <w:jc w:val="center"/>
              <w:rPr>
                <w:rFonts w:ascii="Arial" w:hAnsi="Arial" w:cs="Arial"/>
                <w:b/>
              </w:rPr>
            </w:pPr>
          </w:p>
          <w:p w:rsidR="00C21B9F" w:rsidRPr="00B03A81" w:rsidRDefault="00C21B9F" w:rsidP="00E52DF6">
            <w:pPr>
              <w:jc w:val="center"/>
              <w:rPr>
                <w:rFonts w:ascii="Arial" w:hAnsi="Arial" w:cs="Arial"/>
                <w:b/>
              </w:rPr>
            </w:pPr>
            <w:r w:rsidRPr="004D2683">
              <w:rPr>
                <w:rFonts w:ascii="Arial" w:hAnsi="Arial" w:cs="Arial"/>
                <w:b/>
              </w:rPr>
              <w:t>Real Gym</w:t>
            </w:r>
            <w:r w:rsidR="009D7943" w:rsidRPr="004D2683">
              <w:rPr>
                <w:rFonts w:ascii="Arial" w:hAnsi="Arial" w:cs="Arial"/>
                <w:b/>
              </w:rPr>
              <w:t xml:space="preserve">: </w:t>
            </w:r>
            <w:hyperlink r:id="rId6" w:history="1">
              <w:r w:rsidR="009D7943" w:rsidRPr="004D2683">
                <w:rPr>
                  <w:rStyle w:val="Hyperlink"/>
                  <w:rFonts w:ascii="Arial" w:hAnsi="Arial" w:cs="Arial"/>
                  <w:b/>
                </w:rPr>
                <w:t>https://real.jasmineactive.com/</w:t>
              </w:r>
            </w:hyperlink>
            <w:r w:rsidR="009D7943" w:rsidRPr="00B03A81">
              <w:rPr>
                <w:rFonts w:ascii="Arial" w:hAnsi="Arial" w:cs="Arial"/>
                <w:b/>
              </w:rPr>
              <w:t xml:space="preserve"> </w:t>
            </w:r>
          </w:p>
          <w:p w:rsidR="00C21B9F" w:rsidRPr="00B03A81" w:rsidRDefault="00C21B9F" w:rsidP="00E52DF6">
            <w:pPr>
              <w:jc w:val="center"/>
              <w:rPr>
                <w:rFonts w:ascii="Arial" w:hAnsi="Arial" w:cs="Arial"/>
                <w:b/>
              </w:rPr>
            </w:pPr>
          </w:p>
          <w:p w:rsidR="00E52DF6" w:rsidRDefault="009D7943" w:rsidP="00F00130">
            <w:pPr>
              <w:jc w:val="center"/>
              <w:rPr>
                <w:rFonts w:ascii="Arial" w:hAnsi="Arial" w:cs="Arial"/>
                <w:b/>
                <w:u w:val="single"/>
              </w:rPr>
            </w:pPr>
            <w:r w:rsidRPr="00142FD6">
              <w:rPr>
                <w:rFonts w:ascii="Arial" w:hAnsi="Arial" w:cs="Arial"/>
                <w:b/>
                <w:u w:val="single"/>
              </w:rPr>
              <w:t>Login:</w:t>
            </w:r>
          </w:p>
          <w:p w:rsidR="00142FD6" w:rsidRDefault="00142FD6" w:rsidP="00F00130">
            <w:pPr>
              <w:jc w:val="center"/>
              <w:rPr>
                <w:rFonts w:ascii="Arial" w:hAnsi="Arial" w:cs="Arial"/>
                <w:b/>
              </w:rPr>
            </w:pPr>
            <w:r>
              <w:rPr>
                <w:rFonts w:ascii="Arial" w:hAnsi="Arial" w:cs="Arial"/>
                <w:b/>
              </w:rPr>
              <w:t xml:space="preserve">Username: </w:t>
            </w:r>
            <w:r w:rsidRPr="002D10BF">
              <w:rPr>
                <w:rFonts w:ascii="Arial" w:hAnsi="Arial" w:cs="Arial"/>
                <w:b/>
                <w:color w:val="FF0000"/>
              </w:rPr>
              <w:t>mturner@piltonbluecoat.devon.sch.uk</w:t>
            </w:r>
          </w:p>
          <w:p w:rsidR="00142FD6" w:rsidRPr="00142FD6" w:rsidRDefault="00142FD6" w:rsidP="00F00130">
            <w:pPr>
              <w:jc w:val="center"/>
              <w:rPr>
                <w:rFonts w:ascii="Arial" w:hAnsi="Arial" w:cs="Arial"/>
                <w:b/>
              </w:rPr>
            </w:pPr>
            <w:r>
              <w:rPr>
                <w:rFonts w:ascii="Arial" w:hAnsi="Arial" w:cs="Arial"/>
                <w:b/>
              </w:rPr>
              <w:t xml:space="preserve">Password: </w:t>
            </w:r>
            <w:r w:rsidRPr="002D10BF">
              <w:rPr>
                <w:rFonts w:ascii="Arial" w:hAnsi="Arial" w:cs="Arial"/>
                <w:b/>
                <w:color w:val="FF0000"/>
              </w:rPr>
              <w:t>Year6realgym1%</w:t>
            </w:r>
          </w:p>
        </w:tc>
        <w:tc>
          <w:tcPr>
            <w:tcW w:w="3077" w:type="dxa"/>
          </w:tcPr>
          <w:p w:rsidR="00E52DF6" w:rsidRPr="00C44EF1" w:rsidRDefault="00E52DF6" w:rsidP="00E52DF6">
            <w:pPr>
              <w:rPr>
                <w:rFonts w:ascii="Arial" w:hAnsi="Arial" w:cs="Arial"/>
                <w:b/>
              </w:rPr>
            </w:pPr>
            <w:r w:rsidRPr="00C44EF1">
              <w:rPr>
                <w:rFonts w:ascii="Arial" w:hAnsi="Arial" w:cs="Arial"/>
                <w:b/>
              </w:rPr>
              <w:t>Gymnastics</w:t>
            </w:r>
          </w:p>
          <w:p w:rsidR="00C44EF1" w:rsidRPr="00C44EF1" w:rsidRDefault="00C44EF1" w:rsidP="00E52DF6">
            <w:pPr>
              <w:rPr>
                <w:rFonts w:ascii="Arial" w:hAnsi="Arial" w:cs="Arial"/>
                <w:b/>
              </w:rPr>
            </w:pPr>
            <w:r w:rsidRPr="00C44EF1">
              <w:rPr>
                <w:rFonts w:ascii="Arial" w:hAnsi="Arial" w:cs="Arial"/>
                <w:sz w:val="17"/>
                <w:szCs w:val="17"/>
                <w:shd w:val="clear" w:color="auto" w:fill="FFFFFF" w:themeFill="background1"/>
              </w:rPr>
              <w:t>Copy, explore and create a gymnastic sequence beginning to use flexibility, strength, technique and balance. A gymnastic sequence can include a number of balances or ways of travelling, performed at different speeds and levels. Different levels can be created using the body or apparatus, such as benches, climbing frames or trestles.</w:t>
            </w:r>
          </w:p>
        </w:tc>
        <w:tc>
          <w:tcPr>
            <w:tcW w:w="3078" w:type="dxa"/>
          </w:tcPr>
          <w:p w:rsidR="00E52DF6" w:rsidRPr="005955DE" w:rsidRDefault="00E52DF6" w:rsidP="00E52DF6">
            <w:pPr>
              <w:rPr>
                <w:rFonts w:ascii="Arial" w:hAnsi="Arial" w:cs="Arial"/>
                <w:b/>
              </w:rPr>
            </w:pPr>
            <w:r w:rsidRPr="005955DE">
              <w:rPr>
                <w:rFonts w:ascii="Arial" w:hAnsi="Arial" w:cs="Arial"/>
                <w:b/>
              </w:rPr>
              <w:t>Gymnastics</w:t>
            </w:r>
          </w:p>
          <w:p w:rsidR="005955DE" w:rsidRPr="005955DE" w:rsidRDefault="005955DE" w:rsidP="00E52DF6">
            <w:pPr>
              <w:rPr>
                <w:rFonts w:ascii="Arial" w:hAnsi="Arial" w:cs="Arial"/>
              </w:rPr>
            </w:pPr>
            <w:r w:rsidRPr="005955DE">
              <w:rPr>
                <w:rFonts w:ascii="Arial" w:hAnsi="Arial" w:cs="Arial"/>
                <w:bCs/>
                <w:sz w:val="17"/>
                <w:szCs w:val="17"/>
                <w:shd w:val="clear" w:color="auto" w:fill="FFFFFF" w:themeFill="background1"/>
              </w:rPr>
              <w:t>Combine movements, actions and balances and equipment, individually or collaboratively, to create a fluid routine. A fluid gymnastic routine means having smooth links between the movements, actions and balances in a sequence.</w:t>
            </w:r>
          </w:p>
        </w:tc>
        <w:tc>
          <w:tcPr>
            <w:tcW w:w="3078" w:type="dxa"/>
          </w:tcPr>
          <w:p w:rsidR="00E52DF6" w:rsidRDefault="00E52DF6" w:rsidP="00E52DF6">
            <w:pPr>
              <w:rPr>
                <w:rFonts w:ascii="Arial" w:hAnsi="Arial" w:cs="Arial"/>
                <w:b/>
              </w:rPr>
            </w:pPr>
            <w:r w:rsidRPr="00614CC0">
              <w:rPr>
                <w:rFonts w:ascii="Arial" w:hAnsi="Arial" w:cs="Arial"/>
                <w:b/>
              </w:rPr>
              <w:t>Gymnastics</w:t>
            </w:r>
          </w:p>
          <w:p w:rsidR="00614CC0" w:rsidRPr="00614CC0" w:rsidRDefault="00614CC0" w:rsidP="00E52DF6">
            <w:pPr>
              <w:rPr>
                <w:rFonts w:ascii="Arial" w:hAnsi="Arial" w:cs="Arial"/>
                <w:b/>
              </w:rPr>
            </w:pPr>
            <w:r w:rsidRPr="00614CC0">
              <w:rPr>
                <w:rFonts w:ascii="Arial" w:hAnsi="Arial" w:cs="Arial"/>
                <w:sz w:val="17"/>
                <w:szCs w:val="17"/>
                <w:shd w:val="clear" w:color="auto" w:fill="FFFFFF" w:themeFill="background1"/>
              </w:rPr>
              <w:t>Create increasingly complex sequences, including changes of direction, travelling and varying speeds and levels, showing good precision, stability, flexibility, technique and strength. A complex gymnastic sequence should include a range of balances and levels, with movements that involve changing speed and direction.</w:t>
            </w:r>
          </w:p>
        </w:tc>
        <w:tc>
          <w:tcPr>
            <w:tcW w:w="3078" w:type="dxa"/>
          </w:tcPr>
          <w:p w:rsidR="00E52DF6" w:rsidRDefault="00E52DF6" w:rsidP="00E52DF6">
            <w:pPr>
              <w:rPr>
                <w:rFonts w:ascii="Arial" w:hAnsi="Arial" w:cs="Arial"/>
                <w:b/>
              </w:rPr>
            </w:pPr>
            <w:r w:rsidRPr="008D1262">
              <w:rPr>
                <w:rFonts w:ascii="Arial" w:hAnsi="Arial" w:cs="Arial"/>
                <w:b/>
              </w:rPr>
              <w:t>Gymnastics</w:t>
            </w:r>
          </w:p>
          <w:p w:rsidR="008D1262" w:rsidRPr="008D1262" w:rsidRDefault="008D1262" w:rsidP="00E52DF6">
            <w:pPr>
              <w:rPr>
                <w:rFonts w:ascii="Arial" w:hAnsi="Arial" w:cs="Arial"/>
                <w:b/>
              </w:rPr>
            </w:pPr>
            <w:r w:rsidRPr="008D1262">
              <w:rPr>
                <w:rFonts w:ascii="Arial" w:hAnsi="Arial" w:cs="Arial"/>
                <w:sz w:val="17"/>
                <w:szCs w:val="17"/>
                <w:shd w:val="clear" w:color="auto" w:fill="FFFFFF" w:themeFill="background1"/>
              </w:rPr>
              <w:t>Plan and perform gymnastic sequences, using a wide range of movements and balances to create a polished routine. A polished gymnastic routine has been planned and practised. It involves a range of balances and ways to travel, with an emphasis on precision, stability, smooth transitions and clear extensions.</w:t>
            </w:r>
          </w:p>
        </w:tc>
      </w:tr>
      <w:tr w:rsidR="00E52DF6" w:rsidTr="00ED0450">
        <w:tc>
          <w:tcPr>
            <w:tcW w:w="3077" w:type="dxa"/>
          </w:tcPr>
          <w:p w:rsidR="00E52DF6" w:rsidRPr="00B03A81" w:rsidRDefault="00E52DF6" w:rsidP="00E52DF6">
            <w:pPr>
              <w:jc w:val="center"/>
              <w:rPr>
                <w:rFonts w:ascii="Arial" w:hAnsi="Arial" w:cs="Arial"/>
                <w:b/>
              </w:rPr>
            </w:pPr>
            <w:r w:rsidRPr="00B03A81">
              <w:rPr>
                <w:rFonts w:ascii="Arial" w:hAnsi="Arial" w:cs="Arial"/>
                <w:b/>
              </w:rPr>
              <w:t>Spring 1</w:t>
            </w:r>
          </w:p>
          <w:p w:rsidR="00E52DF6" w:rsidRPr="00B03A81" w:rsidRDefault="00E52DF6" w:rsidP="00F00130">
            <w:pPr>
              <w:jc w:val="center"/>
              <w:rPr>
                <w:rFonts w:ascii="Arial" w:hAnsi="Arial" w:cs="Arial"/>
                <w:b/>
              </w:rPr>
            </w:pPr>
          </w:p>
          <w:p w:rsidR="004D2683" w:rsidRDefault="004D2683" w:rsidP="004D2683">
            <w:pPr>
              <w:jc w:val="center"/>
              <w:rPr>
                <w:rFonts w:ascii="Arial" w:hAnsi="Arial" w:cs="Arial"/>
                <w:b/>
              </w:rPr>
            </w:pPr>
            <w:r>
              <w:rPr>
                <w:rFonts w:ascii="Arial" w:hAnsi="Arial" w:cs="Arial"/>
                <w:b/>
              </w:rPr>
              <w:t xml:space="preserve">Planning booklet which is uploaded on Google shared area. </w:t>
            </w:r>
          </w:p>
          <w:p w:rsidR="004D2683" w:rsidRDefault="004D2683" w:rsidP="004D2683">
            <w:pPr>
              <w:jc w:val="center"/>
              <w:rPr>
                <w:rFonts w:ascii="Arial" w:hAnsi="Arial" w:cs="Arial"/>
                <w:b/>
              </w:rPr>
            </w:pPr>
          </w:p>
          <w:p w:rsidR="004D2683" w:rsidRDefault="004D2683" w:rsidP="004D2683">
            <w:pPr>
              <w:jc w:val="center"/>
              <w:rPr>
                <w:rFonts w:ascii="Arial" w:hAnsi="Arial" w:cs="Arial"/>
                <w:b/>
              </w:rPr>
            </w:pPr>
            <w:r>
              <w:rPr>
                <w:rFonts w:ascii="Arial" w:hAnsi="Arial" w:cs="Arial"/>
                <w:b/>
              </w:rPr>
              <w:t xml:space="preserve">Curriculum teams &gt; Physical Education &gt; Resources </w:t>
            </w:r>
          </w:p>
          <w:p w:rsidR="004D2683" w:rsidRDefault="004D2683" w:rsidP="004D2683">
            <w:pPr>
              <w:jc w:val="center"/>
              <w:rPr>
                <w:rFonts w:ascii="Arial" w:hAnsi="Arial" w:cs="Arial"/>
                <w:b/>
              </w:rPr>
            </w:pPr>
          </w:p>
          <w:p w:rsidR="009D7943" w:rsidRPr="00B03A81" w:rsidRDefault="004D2683" w:rsidP="004D2683">
            <w:pPr>
              <w:jc w:val="center"/>
              <w:rPr>
                <w:rFonts w:ascii="Arial" w:hAnsi="Arial" w:cs="Arial"/>
                <w:b/>
              </w:rPr>
            </w:pPr>
            <w:r w:rsidRPr="004D2683">
              <w:rPr>
                <w:rFonts w:ascii="Arial" w:hAnsi="Arial" w:cs="Arial"/>
                <w:b/>
                <w:highlight w:val="yellow"/>
              </w:rPr>
              <w:t>There is planning for Year 3,4,5 &amp; 6.</w:t>
            </w:r>
          </w:p>
        </w:tc>
        <w:tc>
          <w:tcPr>
            <w:tcW w:w="3077" w:type="dxa"/>
          </w:tcPr>
          <w:p w:rsidR="00E52DF6" w:rsidRDefault="00E52DF6" w:rsidP="00E52DF6">
            <w:pPr>
              <w:rPr>
                <w:rFonts w:ascii="Arial" w:hAnsi="Arial" w:cs="Arial"/>
                <w:b/>
              </w:rPr>
            </w:pPr>
            <w:r w:rsidRPr="00FE7A8E">
              <w:rPr>
                <w:rFonts w:ascii="Arial" w:hAnsi="Arial" w:cs="Arial"/>
                <w:b/>
              </w:rPr>
              <w:t>Invasion</w:t>
            </w:r>
            <w:r w:rsidR="00323E3E" w:rsidRPr="00FE7A8E">
              <w:rPr>
                <w:rFonts w:ascii="Arial" w:hAnsi="Arial" w:cs="Arial"/>
                <w:b/>
              </w:rPr>
              <w:t>/team</w:t>
            </w:r>
            <w:r w:rsidRPr="00FE7A8E">
              <w:rPr>
                <w:rFonts w:ascii="Arial" w:hAnsi="Arial" w:cs="Arial"/>
                <w:b/>
              </w:rPr>
              <w:t xml:space="preserve"> Games </w:t>
            </w:r>
            <w:r w:rsidR="002C07AC">
              <w:rPr>
                <w:rFonts w:ascii="Arial" w:hAnsi="Arial" w:cs="Arial"/>
                <w:b/>
              </w:rPr>
              <w:t>(Netball)</w:t>
            </w:r>
          </w:p>
          <w:p w:rsidR="00FE7A8E" w:rsidRPr="00FE7A8E" w:rsidRDefault="00FE7A8E" w:rsidP="00E52DF6">
            <w:pPr>
              <w:rPr>
                <w:rFonts w:ascii="Arial" w:hAnsi="Arial" w:cs="Arial"/>
              </w:rPr>
            </w:pPr>
            <w:r w:rsidRPr="00FE7A8E">
              <w:rPr>
                <w:rFonts w:ascii="Arial" w:hAnsi="Arial" w:cs="Arial"/>
                <w:bCs/>
                <w:sz w:val="17"/>
                <w:szCs w:val="17"/>
                <w:shd w:val="clear" w:color="auto" w:fill="FFFFFF" w:themeFill="background1"/>
              </w:rPr>
              <w:t>Compete in a team game, communicating with others and using tactics. Competing means trying to win or achieve something that others are also trying to achieve, such as scoring a goal. Competing effectively as a team involves listening to others, sharing personal ideas, encouraging each other and using appropriate tactics.</w:t>
            </w:r>
          </w:p>
        </w:tc>
        <w:tc>
          <w:tcPr>
            <w:tcW w:w="3078" w:type="dxa"/>
          </w:tcPr>
          <w:p w:rsidR="00E52DF6" w:rsidRDefault="00E52DF6" w:rsidP="00E52DF6">
            <w:pPr>
              <w:rPr>
                <w:rFonts w:ascii="Arial" w:hAnsi="Arial" w:cs="Arial"/>
                <w:b/>
              </w:rPr>
            </w:pPr>
            <w:r w:rsidRPr="00FE7A8E">
              <w:rPr>
                <w:rFonts w:ascii="Arial" w:hAnsi="Arial" w:cs="Arial"/>
                <w:b/>
              </w:rPr>
              <w:t>Invasion</w:t>
            </w:r>
            <w:r w:rsidR="00FE7A8E" w:rsidRPr="00FE7A8E">
              <w:rPr>
                <w:rFonts w:ascii="Arial" w:hAnsi="Arial" w:cs="Arial"/>
                <w:b/>
              </w:rPr>
              <w:t>/team</w:t>
            </w:r>
            <w:r w:rsidRPr="00FE7A8E">
              <w:rPr>
                <w:rFonts w:ascii="Arial" w:hAnsi="Arial" w:cs="Arial"/>
                <w:b/>
              </w:rPr>
              <w:t xml:space="preserve"> Games </w:t>
            </w:r>
            <w:r w:rsidR="002C07AC">
              <w:rPr>
                <w:rFonts w:ascii="Arial" w:hAnsi="Arial" w:cs="Arial"/>
                <w:b/>
              </w:rPr>
              <w:t>(Tag rugby)</w:t>
            </w:r>
          </w:p>
          <w:p w:rsidR="00FE7A8E" w:rsidRPr="00FE7A8E" w:rsidRDefault="00FE7A8E" w:rsidP="00E52DF6">
            <w:pPr>
              <w:rPr>
                <w:rFonts w:ascii="Arial" w:hAnsi="Arial" w:cs="Arial"/>
              </w:rPr>
            </w:pPr>
            <w:r w:rsidRPr="00FE7A8E">
              <w:rPr>
                <w:rFonts w:ascii="Arial" w:hAnsi="Arial" w:cs="Arial"/>
                <w:bCs/>
                <w:color w:val="303030"/>
                <w:sz w:val="17"/>
                <w:szCs w:val="17"/>
                <w:shd w:val="clear" w:color="auto" w:fill="FFFFFF" w:themeFill="background1"/>
              </w:rPr>
              <w:t>Play a well-known or invented competitive game, communicating with others, and developing and using team tactics. Competitive games, such as badminton, basketball and football, involve two players or teams playing against one another, where one player or team wins and the other loses. Competitive games require the use of different attack and defence tactics.</w:t>
            </w:r>
          </w:p>
        </w:tc>
        <w:tc>
          <w:tcPr>
            <w:tcW w:w="3078" w:type="dxa"/>
          </w:tcPr>
          <w:p w:rsidR="00E52DF6" w:rsidRDefault="00E52DF6" w:rsidP="00E52DF6">
            <w:pPr>
              <w:rPr>
                <w:rFonts w:ascii="Arial" w:hAnsi="Arial" w:cs="Arial"/>
                <w:b/>
              </w:rPr>
            </w:pPr>
            <w:r w:rsidRPr="00FE7A8E">
              <w:rPr>
                <w:rFonts w:ascii="Arial" w:hAnsi="Arial" w:cs="Arial"/>
                <w:b/>
              </w:rPr>
              <w:t>Invasion</w:t>
            </w:r>
            <w:r w:rsidR="00FE7A8E" w:rsidRPr="00FE7A8E">
              <w:rPr>
                <w:rFonts w:ascii="Arial" w:hAnsi="Arial" w:cs="Arial"/>
                <w:b/>
              </w:rPr>
              <w:t>/team</w:t>
            </w:r>
            <w:r w:rsidRPr="00FE7A8E">
              <w:rPr>
                <w:rFonts w:ascii="Arial" w:hAnsi="Arial" w:cs="Arial"/>
                <w:b/>
              </w:rPr>
              <w:t xml:space="preserve"> Games </w:t>
            </w:r>
            <w:r w:rsidR="002C07AC">
              <w:rPr>
                <w:rFonts w:ascii="Arial" w:hAnsi="Arial" w:cs="Arial"/>
                <w:b/>
              </w:rPr>
              <w:t>(Netball)</w:t>
            </w:r>
          </w:p>
          <w:p w:rsidR="00FE7A8E" w:rsidRPr="006967F5" w:rsidRDefault="006967F5" w:rsidP="00E52DF6">
            <w:pPr>
              <w:rPr>
                <w:rFonts w:ascii="Arial" w:hAnsi="Arial" w:cs="Arial"/>
              </w:rPr>
            </w:pPr>
            <w:r w:rsidRPr="006967F5">
              <w:rPr>
                <w:rFonts w:ascii="Arial" w:hAnsi="Arial" w:cs="Arial"/>
                <w:bCs/>
                <w:sz w:val="17"/>
                <w:szCs w:val="17"/>
                <w:shd w:val="clear" w:color="auto" w:fill="FFFFFF" w:themeFill="background1"/>
              </w:rPr>
              <w:t xml:space="preserve">Apply a variety of rules and tactics to play competitive team games with some skill, coordination and control. A range of rules and tactics are used in competitive games. Competitive games have rules for conduct, scoring, positioning, the number of players and equipment. Competitive games have tactics specific to the sport. Coordination is when the parts of the body work together effectively. Control is being </w:t>
            </w:r>
            <w:r w:rsidRPr="006967F5">
              <w:rPr>
                <w:rFonts w:ascii="Arial" w:hAnsi="Arial" w:cs="Arial"/>
                <w:bCs/>
                <w:sz w:val="17"/>
                <w:szCs w:val="17"/>
                <w:shd w:val="clear" w:color="auto" w:fill="FFFFFF" w:themeFill="background1"/>
              </w:rPr>
              <w:lastRenderedPageBreak/>
              <w:t>able to direct the body to perform precise movements.</w:t>
            </w:r>
          </w:p>
        </w:tc>
        <w:tc>
          <w:tcPr>
            <w:tcW w:w="3078" w:type="dxa"/>
          </w:tcPr>
          <w:p w:rsidR="00E52DF6" w:rsidRDefault="00E52DF6" w:rsidP="00E52DF6">
            <w:pPr>
              <w:rPr>
                <w:rFonts w:ascii="Arial" w:hAnsi="Arial" w:cs="Arial"/>
                <w:b/>
              </w:rPr>
            </w:pPr>
            <w:r w:rsidRPr="00FE7A8E">
              <w:rPr>
                <w:rFonts w:ascii="Arial" w:hAnsi="Arial" w:cs="Arial"/>
                <w:b/>
              </w:rPr>
              <w:lastRenderedPageBreak/>
              <w:t>Invasion</w:t>
            </w:r>
            <w:r w:rsidR="00FE7A8E" w:rsidRPr="00FE7A8E">
              <w:rPr>
                <w:rFonts w:ascii="Arial" w:hAnsi="Arial" w:cs="Arial"/>
                <w:b/>
              </w:rPr>
              <w:t xml:space="preserve">/ team </w:t>
            </w:r>
            <w:r w:rsidRPr="00FE7A8E">
              <w:rPr>
                <w:rFonts w:ascii="Arial" w:hAnsi="Arial" w:cs="Arial"/>
                <w:b/>
              </w:rPr>
              <w:t>Games</w:t>
            </w:r>
            <w:r w:rsidR="002C07AC">
              <w:rPr>
                <w:rFonts w:ascii="Arial" w:hAnsi="Arial" w:cs="Arial"/>
                <w:b/>
              </w:rPr>
              <w:t xml:space="preserve"> (Tag rugby)</w:t>
            </w:r>
            <w:r w:rsidRPr="00FE7A8E">
              <w:rPr>
                <w:rFonts w:ascii="Arial" w:hAnsi="Arial" w:cs="Arial"/>
                <w:b/>
              </w:rPr>
              <w:t xml:space="preserve"> </w:t>
            </w:r>
          </w:p>
          <w:p w:rsidR="006967F5" w:rsidRDefault="006967F5" w:rsidP="00E52DF6">
            <w:pPr>
              <w:rPr>
                <w:rFonts w:ascii="Arial" w:hAnsi="Arial" w:cs="Arial"/>
                <w:bCs/>
                <w:sz w:val="17"/>
                <w:szCs w:val="17"/>
                <w:shd w:val="clear" w:color="auto" w:fill="FFFFFF" w:themeFill="background1"/>
              </w:rPr>
            </w:pPr>
            <w:r w:rsidRPr="006967F5">
              <w:rPr>
                <w:rFonts w:ascii="Arial" w:hAnsi="Arial" w:cs="Arial"/>
                <w:bCs/>
                <w:sz w:val="17"/>
                <w:szCs w:val="17"/>
                <w:shd w:val="clear" w:color="auto" w:fill="FFFFFF" w:themeFill="background1"/>
              </w:rPr>
              <w:t>Develop and refine strategies and tactics for attacking and defending during competitive team games. Attack and defence tactics can be developed and refined in several ways, such as through practice and coaching, watching competitive games being played by others, asking questions and listening to feedback.</w:t>
            </w:r>
          </w:p>
          <w:p w:rsidR="00F60826" w:rsidRDefault="00F60826" w:rsidP="00E52DF6">
            <w:pPr>
              <w:rPr>
                <w:rFonts w:ascii="Arial" w:hAnsi="Arial" w:cs="Arial"/>
                <w:bCs/>
                <w:sz w:val="17"/>
                <w:szCs w:val="17"/>
                <w:shd w:val="clear" w:color="auto" w:fill="FFFFFF" w:themeFill="background1"/>
              </w:rPr>
            </w:pPr>
          </w:p>
          <w:p w:rsidR="00F60826" w:rsidRPr="006967F5" w:rsidRDefault="00F60826" w:rsidP="00E52DF6">
            <w:pPr>
              <w:rPr>
                <w:rFonts w:ascii="Arial" w:hAnsi="Arial" w:cs="Arial"/>
              </w:rPr>
            </w:pPr>
          </w:p>
        </w:tc>
      </w:tr>
      <w:tr w:rsidR="004A4940" w:rsidTr="00ED0450">
        <w:tc>
          <w:tcPr>
            <w:tcW w:w="3077" w:type="dxa"/>
          </w:tcPr>
          <w:p w:rsidR="004A4940" w:rsidRPr="00B03A81" w:rsidRDefault="004A4940" w:rsidP="004A4940">
            <w:pPr>
              <w:jc w:val="center"/>
              <w:rPr>
                <w:rFonts w:ascii="Arial" w:hAnsi="Arial" w:cs="Arial"/>
                <w:b/>
              </w:rPr>
            </w:pPr>
            <w:r w:rsidRPr="00B03A81">
              <w:rPr>
                <w:rFonts w:ascii="Arial" w:hAnsi="Arial" w:cs="Arial"/>
                <w:b/>
              </w:rPr>
              <w:lastRenderedPageBreak/>
              <w:t>Spring 2</w:t>
            </w:r>
          </w:p>
          <w:p w:rsidR="004A4940" w:rsidRPr="00B03A81" w:rsidRDefault="004A4940" w:rsidP="004A4940">
            <w:pPr>
              <w:jc w:val="center"/>
              <w:rPr>
                <w:rFonts w:ascii="Arial" w:hAnsi="Arial" w:cs="Arial"/>
                <w:b/>
              </w:rPr>
            </w:pPr>
          </w:p>
          <w:p w:rsidR="00C21B9F" w:rsidRPr="00B03A81" w:rsidRDefault="00C21B9F" w:rsidP="004A4940">
            <w:pPr>
              <w:jc w:val="center"/>
              <w:rPr>
                <w:rFonts w:ascii="Arial" w:hAnsi="Arial" w:cs="Arial"/>
                <w:b/>
              </w:rPr>
            </w:pPr>
            <w:r w:rsidRPr="00B03A81">
              <w:rPr>
                <w:rFonts w:ascii="Arial" w:hAnsi="Arial" w:cs="Arial"/>
                <w:b/>
              </w:rPr>
              <w:t xml:space="preserve">Cross Curricula Orienteering package. </w:t>
            </w:r>
          </w:p>
          <w:p w:rsidR="00C21B9F" w:rsidRPr="00E250B1" w:rsidRDefault="00C21B9F" w:rsidP="004A4940">
            <w:pPr>
              <w:jc w:val="center"/>
              <w:rPr>
                <w:b/>
              </w:rPr>
            </w:pPr>
            <w:r w:rsidRPr="00B03A81">
              <w:rPr>
                <w:rFonts w:ascii="Arial" w:hAnsi="Arial" w:cs="Arial"/>
                <w:b/>
              </w:rPr>
              <w:t xml:space="preserve">Online website: </w:t>
            </w:r>
            <w:hyperlink r:id="rId7" w:history="1">
              <w:r w:rsidRPr="00B03A81">
                <w:rPr>
                  <w:rStyle w:val="Hyperlink"/>
                  <w:rFonts w:ascii="Arial" w:hAnsi="Arial" w:cs="Arial"/>
                  <w:b/>
                </w:rPr>
                <w:t>https://www.crosscurricularorienteering.co.uk/</w:t>
              </w:r>
            </w:hyperlink>
            <w:r>
              <w:rPr>
                <w:b/>
              </w:rPr>
              <w:t xml:space="preserve"> </w:t>
            </w:r>
          </w:p>
        </w:tc>
        <w:tc>
          <w:tcPr>
            <w:tcW w:w="3077" w:type="dxa"/>
          </w:tcPr>
          <w:p w:rsidR="004A4940" w:rsidRPr="004A4940" w:rsidRDefault="004A4940" w:rsidP="004A4940">
            <w:pPr>
              <w:divId w:val="1877544815"/>
              <w:rPr>
                <w:rFonts w:ascii="Arial" w:hAnsi="Arial" w:cs="Arial"/>
                <w:b/>
                <w:color w:val="303030"/>
              </w:rPr>
            </w:pPr>
            <w:r w:rsidRPr="004A4940">
              <w:rPr>
                <w:rFonts w:ascii="Arial" w:hAnsi="Arial" w:cs="Arial"/>
                <w:b/>
                <w:color w:val="303030"/>
              </w:rPr>
              <w:t xml:space="preserve">Outdoor or adventurous activities </w:t>
            </w:r>
          </w:p>
          <w:p w:rsidR="004A4940" w:rsidRPr="004A4940" w:rsidRDefault="004A4940" w:rsidP="004A4940">
            <w:pPr>
              <w:divId w:val="1877544815"/>
              <w:rPr>
                <w:rFonts w:ascii="Arial" w:hAnsi="Arial" w:cs="Arial"/>
                <w:b/>
                <w:color w:val="303030"/>
              </w:rPr>
            </w:pPr>
            <w:r w:rsidRPr="004A4940">
              <w:rPr>
                <w:rFonts w:ascii="Arial" w:hAnsi="Arial" w:cs="Arial"/>
                <w:b/>
                <w:color w:val="303030"/>
              </w:rPr>
              <w:t xml:space="preserve">(Orienteering) </w:t>
            </w:r>
          </w:p>
          <w:p w:rsidR="004A4940" w:rsidRPr="004A4940" w:rsidRDefault="004A4940" w:rsidP="004A4940">
            <w:pPr>
              <w:divId w:val="1877544815"/>
              <w:rPr>
                <w:rFonts w:ascii="Arial" w:hAnsi="Arial" w:cs="Arial"/>
                <w:color w:val="303030"/>
                <w:sz w:val="17"/>
                <w:szCs w:val="17"/>
              </w:rPr>
            </w:pPr>
            <w:r w:rsidRPr="004A4940">
              <w:rPr>
                <w:rFonts w:ascii="Arial" w:hAnsi="Arial" w:cs="Arial"/>
                <w:color w:val="303030"/>
                <w:sz w:val="17"/>
                <w:szCs w:val="17"/>
              </w:rPr>
              <w:t>Work outdoors effectively as part of a team to safely navigate familiar places and solve problems. Working effectively as a team means working within a group to complete an activity well or achieve a shared goal. It involves following instructions, listening to others, taking turns and using people's strengths to achieve the goal.</w:t>
            </w:r>
            <w:r w:rsidRPr="004A4940">
              <w:rPr>
                <w:rFonts w:ascii="Arial" w:hAnsi="Arial" w:cs="Arial"/>
                <w:color w:val="303030"/>
                <w:sz w:val="17"/>
                <w:szCs w:val="17"/>
              </w:rPr>
              <w:br/>
            </w:r>
          </w:p>
        </w:tc>
        <w:tc>
          <w:tcPr>
            <w:tcW w:w="3078" w:type="dxa"/>
          </w:tcPr>
          <w:p w:rsidR="004A4940" w:rsidRPr="004A4940" w:rsidRDefault="004A4940" w:rsidP="004A4940">
            <w:pPr>
              <w:divId w:val="845100458"/>
              <w:rPr>
                <w:rFonts w:ascii="Arial" w:hAnsi="Arial" w:cs="Arial"/>
                <w:b/>
                <w:color w:val="303030"/>
              </w:rPr>
            </w:pPr>
            <w:r w:rsidRPr="004A4940">
              <w:rPr>
                <w:rFonts w:ascii="Arial" w:hAnsi="Arial" w:cs="Arial"/>
                <w:b/>
                <w:color w:val="303030"/>
              </w:rPr>
              <w:t xml:space="preserve">Outdoor or adventurous activities </w:t>
            </w:r>
          </w:p>
          <w:p w:rsidR="004A4940" w:rsidRPr="004A4940" w:rsidRDefault="004A4940" w:rsidP="004A4940">
            <w:pPr>
              <w:divId w:val="845100458"/>
              <w:rPr>
                <w:rFonts w:ascii="Arial" w:hAnsi="Arial" w:cs="Arial"/>
                <w:b/>
                <w:color w:val="303030"/>
              </w:rPr>
            </w:pPr>
            <w:r w:rsidRPr="004A4940">
              <w:rPr>
                <w:rFonts w:ascii="Arial" w:hAnsi="Arial" w:cs="Arial"/>
                <w:b/>
                <w:color w:val="303030"/>
              </w:rPr>
              <w:t xml:space="preserve">(Orienteering) </w:t>
            </w:r>
          </w:p>
          <w:p w:rsidR="004A4940" w:rsidRPr="004A4940" w:rsidRDefault="004A4940" w:rsidP="004A4940">
            <w:pPr>
              <w:divId w:val="845100458"/>
              <w:rPr>
                <w:rFonts w:ascii="Arial" w:hAnsi="Arial" w:cs="Arial"/>
                <w:color w:val="303030"/>
                <w:sz w:val="17"/>
                <w:szCs w:val="17"/>
              </w:rPr>
            </w:pPr>
            <w:r w:rsidRPr="004A4940">
              <w:rPr>
                <w:rFonts w:ascii="Arial" w:hAnsi="Arial" w:cs="Arial"/>
                <w:color w:val="303030"/>
                <w:sz w:val="17"/>
                <w:szCs w:val="17"/>
              </w:rPr>
              <w:t>Respond positively to challenges and other team members, showing the ability to listen to and act on feedback. A challenge is an activity that tests a person's abilities. Challenges can be met using different strategies, such as applying learnt skills or tactics, asking for help, working well with others and listening to and acting upon helpful feedback.</w:t>
            </w:r>
            <w:r w:rsidRPr="004A4940">
              <w:rPr>
                <w:rFonts w:ascii="Arial" w:hAnsi="Arial" w:cs="Arial"/>
                <w:color w:val="303030"/>
                <w:sz w:val="17"/>
                <w:szCs w:val="17"/>
              </w:rPr>
              <w:br/>
            </w:r>
          </w:p>
        </w:tc>
        <w:tc>
          <w:tcPr>
            <w:tcW w:w="3078" w:type="dxa"/>
          </w:tcPr>
          <w:p w:rsidR="004A4940" w:rsidRPr="004A4940" w:rsidRDefault="004A4940" w:rsidP="004A4940">
            <w:pPr>
              <w:divId w:val="1526947219"/>
              <w:rPr>
                <w:rFonts w:ascii="Arial" w:hAnsi="Arial" w:cs="Arial"/>
                <w:b/>
                <w:color w:val="303030"/>
              </w:rPr>
            </w:pPr>
            <w:r w:rsidRPr="004A4940">
              <w:rPr>
                <w:rFonts w:ascii="Arial" w:hAnsi="Arial" w:cs="Arial"/>
                <w:b/>
                <w:color w:val="303030"/>
              </w:rPr>
              <w:t xml:space="preserve">Outdoor or adventurous activities </w:t>
            </w:r>
          </w:p>
          <w:p w:rsidR="004A4940" w:rsidRPr="004A4940" w:rsidRDefault="004A4940" w:rsidP="004A4940">
            <w:pPr>
              <w:divId w:val="1526947219"/>
              <w:rPr>
                <w:rFonts w:ascii="Arial" w:hAnsi="Arial" w:cs="Arial"/>
                <w:b/>
                <w:color w:val="303030"/>
              </w:rPr>
            </w:pPr>
            <w:r w:rsidRPr="004A4940">
              <w:rPr>
                <w:rFonts w:ascii="Arial" w:hAnsi="Arial" w:cs="Arial"/>
                <w:b/>
                <w:color w:val="303030"/>
              </w:rPr>
              <w:t xml:space="preserve">(Orienteering) </w:t>
            </w:r>
          </w:p>
          <w:p w:rsidR="004A4940" w:rsidRPr="004A4940" w:rsidRDefault="004A4940" w:rsidP="004A4940">
            <w:pPr>
              <w:divId w:val="1526947219"/>
              <w:rPr>
                <w:rFonts w:ascii="Arial" w:hAnsi="Arial" w:cs="Arial"/>
                <w:color w:val="303030"/>
                <w:sz w:val="17"/>
                <w:szCs w:val="17"/>
              </w:rPr>
            </w:pPr>
            <w:r w:rsidRPr="004A4940">
              <w:rPr>
                <w:rFonts w:ascii="Arial" w:hAnsi="Arial" w:cs="Arial"/>
                <w:color w:val="303030"/>
                <w:sz w:val="17"/>
                <w:szCs w:val="17"/>
              </w:rPr>
              <w:t>Plan routes and orientate maps, responding positively to increasing challenges, problems and working as a team. Orientating a map is positioning it so that it corresponds to the correct position of north and the land that it represents.</w:t>
            </w:r>
          </w:p>
        </w:tc>
        <w:tc>
          <w:tcPr>
            <w:tcW w:w="3078" w:type="dxa"/>
          </w:tcPr>
          <w:p w:rsidR="004A4940" w:rsidRPr="004A4940" w:rsidRDefault="004A4940" w:rsidP="004A4940">
            <w:pPr>
              <w:divId w:val="1900049151"/>
              <w:rPr>
                <w:rFonts w:ascii="Arial" w:hAnsi="Arial" w:cs="Arial"/>
                <w:b/>
                <w:color w:val="303030"/>
              </w:rPr>
            </w:pPr>
            <w:r w:rsidRPr="004A4940">
              <w:rPr>
                <w:rFonts w:ascii="Arial" w:hAnsi="Arial" w:cs="Arial"/>
                <w:b/>
                <w:color w:val="303030"/>
              </w:rPr>
              <w:t xml:space="preserve">Outdoor or adventurous activities </w:t>
            </w:r>
          </w:p>
          <w:p w:rsidR="004A4940" w:rsidRPr="004A4940" w:rsidRDefault="004A4940" w:rsidP="004A4940">
            <w:pPr>
              <w:divId w:val="1900049151"/>
              <w:rPr>
                <w:rFonts w:ascii="Arial" w:hAnsi="Arial" w:cs="Arial"/>
                <w:b/>
                <w:color w:val="303030"/>
              </w:rPr>
            </w:pPr>
            <w:r w:rsidRPr="004A4940">
              <w:rPr>
                <w:rFonts w:ascii="Arial" w:hAnsi="Arial" w:cs="Arial"/>
                <w:b/>
                <w:color w:val="303030"/>
              </w:rPr>
              <w:t xml:space="preserve">(Orienteering) </w:t>
            </w:r>
          </w:p>
          <w:p w:rsidR="004A4940" w:rsidRPr="004A4940" w:rsidRDefault="004A4940" w:rsidP="004A4940">
            <w:pPr>
              <w:divId w:val="1900049151"/>
              <w:rPr>
                <w:rFonts w:ascii="Arial" w:hAnsi="Arial" w:cs="Arial"/>
                <w:color w:val="303030"/>
                <w:sz w:val="17"/>
                <w:szCs w:val="17"/>
              </w:rPr>
            </w:pPr>
            <w:r w:rsidRPr="004A4940">
              <w:rPr>
                <w:rFonts w:ascii="Arial" w:hAnsi="Arial" w:cs="Arial"/>
                <w:color w:val="303030"/>
                <w:sz w:val="17"/>
                <w:szCs w:val="17"/>
              </w:rPr>
              <w:t>Use and apply strategies for solving problems, listening to others and being a good team player when engaged in outdoor or adventurous activities. When engaged in outdoor and adventurous activities, a range of problem-solving and resilience skills can be employed to help complete a task effectively, such as sharing ideas with others and asking questions. Being a good team player means working well with others to achieve a shared goal. It involves various skills, such as valuing the ideas and opinions of others, recognising others' strengths and involving everyone.</w:t>
            </w:r>
          </w:p>
        </w:tc>
      </w:tr>
      <w:tr w:rsidR="00EA067C" w:rsidTr="00ED0450">
        <w:tc>
          <w:tcPr>
            <w:tcW w:w="3077" w:type="dxa"/>
          </w:tcPr>
          <w:p w:rsidR="00EA067C" w:rsidRPr="00B03A81" w:rsidRDefault="00EA067C" w:rsidP="00EA067C">
            <w:pPr>
              <w:jc w:val="center"/>
              <w:rPr>
                <w:rFonts w:ascii="Arial" w:hAnsi="Arial" w:cs="Arial"/>
                <w:b/>
              </w:rPr>
            </w:pPr>
            <w:r w:rsidRPr="00B03A81">
              <w:rPr>
                <w:rFonts w:ascii="Arial" w:hAnsi="Arial" w:cs="Arial"/>
                <w:b/>
              </w:rPr>
              <w:t>Summer</w:t>
            </w:r>
            <w:r w:rsidR="00D70234" w:rsidRPr="00B03A81">
              <w:rPr>
                <w:rFonts w:ascii="Arial" w:hAnsi="Arial" w:cs="Arial"/>
                <w:b/>
              </w:rPr>
              <w:t xml:space="preserve"> 1</w:t>
            </w:r>
          </w:p>
          <w:p w:rsidR="00EA067C" w:rsidRDefault="00EA067C" w:rsidP="00F00130">
            <w:pPr>
              <w:jc w:val="center"/>
              <w:rPr>
                <w:b/>
              </w:rPr>
            </w:pPr>
          </w:p>
          <w:p w:rsidR="00B03A81" w:rsidRDefault="004D2683" w:rsidP="00F00130">
            <w:pPr>
              <w:jc w:val="center"/>
              <w:rPr>
                <w:rFonts w:ascii="Arial" w:hAnsi="Arial" w:cs="Arial"/>
                <w:b/>
              </w:rPr>
            </w:pPr>
            <w:r>
              <w:rPr>
                <w:rFonts w:ascii="Arial" w:hAnsi="Arial" w:cs="Arial"/>
                <w:b/>
              </w:rPr>
              <w:t xml:space="preserve">Planning booklet which is uploaded on Google shared area. </w:t>
            </w:r>
          </w:p>
          <w:p w:rsidR="004D2683" w:rsidRDefault="004D2683" w:rsidP="00F00130">
            <w:pPr>
              <w:jc w:val="center"/>
              <w:rPr>
                <w:rFonts w:ascii="Arial" w:hAnsi="Arial" w:cs="Arial"/>
                <w:b/>
              </w:rPr>
            </w:pPr>
          </w:p>
          <w:p w:rsidR="004D2683" w:rsidRDefault="004D2683" w:rsidP="00F00130">
            <w:pPr>
              <w:jc w:val="center"/>
              <w:rPr>
                <w:rFonts w:ascii="Arial" w:hAnsi="Arial" w:cs="Arial"/>
                <w:b/>
              </w:rPr>
            </w:pPr>
            <w:r>
              <w:rPr>
                <w:rFonts w:ascii="Arial" w:hAnsi="Arial" w:cs="Arial"/>
                <w:b/>
              </w:rPr>
              <w:t xml:space="preserve">Curriculum teams &gt; Physical Education &gt; Resources </w:t>
            </w:r>
          </w:p>
          <w:p w:rsidR="004D2683" w:rsidRDefault="004D2683" w:rsidP="00F00130">
            <w:pPr>
              <w:jc w:val="center"/>
              <w:rPr>
                <w:rFonts w:ascii="Arial" w:hAnsi="Arial" w:cs="Arial"/>
                <w:b/>
              </w:rPr>
            </w:pPr>
          </w:p>
          <w:p w:rsidR="004D2683" w:rsidRDefault="004D2683" w:rsidP="00F00130">
            <w:pPr>
              <w:jc w:val="center"/>
              <w:rPr>
                <w:rFonts w:ascii="Arial" w:hAnsi="Arial" w:cs="Arial"/>
                <w:b/>
              </w:rPr>
            </w:pPr>
            <w:r w:rsidRPr="004D2683">
              <w:rPr>
                <w:rFonts w:ascii="Arial" w:hAnsi="Arial" w:cs="Arial"/>
                <w:b/>
                <w:highlight w:val="yellow"/>
              </w:rPr>
              <w:t>There is planning for Year 3,4,5 &amp; 6.</w:t>
            </w:r>
            <w:r>
              <w:rPr>
                <w:rFonts w:ascii="Arial" w:hAnsi="Arial" w:cs="Arial"/>
                <w:b/>
              </w:rPr>
              <w:t xml:space="preserve"> </w:t>
            </w:r>
          </w:p>
          <w:p w:rsidR="00603BCE" w:rsidRDefault="00603BCE" w:rsidP="00F00130">
            <w:pPr>
              <w:jc w:val="center"/>
              <w:rPr>
                <w:rFonts w:ascii="Arial" w:hAnsi="Arial" w:cs="Arial"/>
                <w:b/>
              </w:rPr>
            </w:pPr>
          </w:p>
          <w:p w:rsidR="00603BCE" w:rsidRDefault="00603BCE" w:rsidP="00F00130">
            <w:pPr>
              <w:jc w:val="center"/>
              <w:rPr>
                <w:rFonts w:ascii="Arial" w:hAnsi="Arial" w:cs="Arial"/>
                <w:b/>
              </w:rPr>
            </w:pPr>
          </w:p>
          <w:p w:rsidR="00603BCE" w:rsidRDefault="00603BCE" w:rsidP="00F00130">
            <w:pPr>
              <w:jc w:val="center"/>
              <w:rPr>
                <w:rFonts w:ascii="Arial" w:hAnsi="Arial" w:cs="Arial"/>
                <w:b/>
              </w:rPr>
            </w:pPr>
          </w:p>
          <w:p w:rsidR="00603BCE" w:rsidRDefault="00603BCE" w:rsidP="00F00130">
            <w:pPr>
              <w:jc w:val="center"/>
              <w:rPr>
                <w:rFonts w:ascii="Arial" w:hAnsi="Arial" w:cs="Arial"/>
                <w:b/>
              </w:rPr>
            </w:pPr>
          </w:p>
          <w:p w:rsidR="00603BCE" w:rsidRDefault="00603BCE" w:rsidP="00F00130">
            <w:pPr>
              <w:jc w:val="center"/>
              <w:rPr>
                <w:rFonts w:ascii="Arial" w:hAnsi="Arial" w:cs="Arial"/>
                <w:b/>
              </w:rPr>
            </w:pPr>
          </w:p>
          <w:p w:rsidR="00603BCE" w:rsidRDefault="00603BCE" w:rsidP="00F00130">
            <w:pPr>
              <w:jc w:val="center"/>
              <w:rPr>
                <w:rFonts w:ascii="Arial" w:hAnsi="Arial" w:cs="Arial"/>
                <w:b/>
              </w:rPr>
            </w:pPr>
          </w:p>
          <w:p w:rsidR="00603BCE" w:rsidRDefault="00603BCE" w:rsidP="00F00130">
            <w:pPr>
              <w:jc w:val="center"/>
              <w:rPr>
                <w:rFonts w:ascii="Arial" w:hAnsi="Arial" w:cs="Arial"/>
                <w:b/>
              </w:rPr>
            </w:pPr>
          </w:p>
          <w:p w:rsidR="00603BCE" w:rsidRDefault="00603BCE" w:rsidP="00F00130">
            <w:pPr>
              <w:jc w:val="center"/>
              <w:rPr>
                <w:rFonts w:ascii="Arial" w:hAnsi="Arial" w:cs="Arial"/>
                <w:b/>
              </w:rPr>
            </w:pPr>
          </w:p>
          <w:p w:rsidR="00603BCE" w:rsidRDefault="00603BCE" w:rsidP="00F00130">
            <w:pPr>
              <w:jc w:val="center"/>
              <w:rPr>
                <w:rFonts w:ascii="Arial" w:hAnsi="Arial" w:cs="Arial"/>
                <w:b/>
              </w:rPr>
            </w:pPr>
          </w:p>
          <w:p w:rsidR="00603BCE" w:rsidRPr="00B03A81" w:rsidRDefault="00603BCE" w:rsidP="00F00130">
            <w:pPr>
              <w:jc w:val="center"/>
              <w:rPr>
                <w:rFonts w:ascii="Arial" w:hAnsi="Arial" w:cs="Arial"/>
                <w:b/>
              </w:rPr>
            </w:pPr>
          </w:p>
        </w:tc>
        <w:tc>
          <w:tcPr>
            <w:tcW w:w="3077" w:type="dxa"/>
          </w:tcPr>
          <w:p w:rsidR="00EA067C" w:rsidRPr="00DC17C2" w:rsidRDefault="00EA067C" w:rsidP="00517385">
            <w:pPr>
              <w:rPr>
                <w:rFonts w:ascii="Arial" w:hAnsi="Arial" w:cs="Arial"/>
                <w:b/>
              </w:rPr>
            </w:pPr>
            <w:r w:rsidRPr="00DC17C2">
              <w:rPr>
                <w:rFonts w:ascii="Arial" w:hAnsi="Arial" w:cs="Arial"/>
                <w:b/>
              </w:rPr>
              <w:t>Athletics</w:t>
            </w:r>
          </w:p>
          <w:p w:rsidR="00EA067C" w:rsidRPr="00DC17C2" w:rsidRDefault="00EA067C" w:rsidP="00EA067C">
            <w:pPr>
              <w:rPr>
                <w:rFonts w:ascii="Arial" w:hAnsi="Arial" w:cs="Arial"/>
              </w:rPr>
            </w:pPr>
            <w:r w:rsidRPr="00DC17C2">
              <w:rPr>
                <w:rFonts w:ascii="Arial" w:hAnsi="Arial" w:cs="Arial"/>
                <w:bCs/>
                <w:sz w:val="17"/>
                <w:szCs w:val="17"/>
              </w:rPr>
              <w:t>Demonstrate a broader range of throwing, running and jumping techniques, in isolation or combination, with improving accuracy and competence. A range of techniques can be used to throw, run and jump with increasing accuracy and competence. For example, overarm throwing is useful for throwing over long distances and can be improved using a range of techniques, such as standing sideways to the target and pulling the throwing arm back behind the head.</w:t>
            </w:r>
          </w:p>
        </w:tc>
        <w:tc>
          <w:tcPr>
            <w:tcW w:w="3078" w:type="dxa"/>
          </w:tcPr>
          <w:p w:rsidR="00EA067C" w:rsidRPr="00DC17C2" w:rsidRDefault="00EA067C" w:rsidP="00EA067C">
            <w:pPr>
              <w:rPr>
                <w:rFonts w:ascii="Arial" w:hAnsi="Arial" w:cs="Arial"/>
                <w:b/>
              </w:rPr>
            </w:pPr>
            <w:r w:rsidRPr="00DC17C2">
              <w:rPr>
                <w:rFonts w:ascii="Arial" w:hAnsi="Arial" w:cs="Arial"/>
                <w:b/>
              </w:rPr>
              <w:t>Athletics</w:t>
            </w:r>
          </w:p>
          <w:p w:rsidR="00EA067C" w:rsidRPr="00DC17C2" w:rsidRDefault="00EA067C" w:rsidP="00EA067C">
            <w:pPr>
              <w:rPr>
                <w:rFonts w:ascii="Arial" w:hAnsi="Arial" w:cs="Arial"/>
              </w:rPr>
            </w:pPr>
            <w:r w:rsidRPr="00DC17C2">
              <w:rPr>
                <w:rFonts w:ascii="Arial" w:hAnsi="Arial" w:cs="Arial"/>
                <w:sz w:val="17"/>
                <w:szCs w:val="17"/>
              </w:rPr>
              <w:t>Run a range of distances, varying pace and for extended periods. Running long distances requires endurance (the ability to keep doing something difficult for a long time), stamina (a good level of fitness) and pace-setting (not running too fast too soon). Sprinting requires muscle power, speed and short bursts of energy.</w:t>
            </w:r>
          </w:p>
        </w:tc>
        <w:tc>
          <w:tcPr>
            <w:tcW w:w="3078" w:type="dxa"/>
          </w:tcPr>
          <w:p w:rsidR="00EA067C" w:rsidRPr="00DC17C2" w:rsidRDefault="00EA067C" w:rsidP="00EA067C">
            <w:pPr>
              <w:rPr>
                <w:rFonts w:ascii="Arial" w:hAnsi="Arial" w:cs="Arial"/>
                <w:b/>
              </w:rPr>
            </w:pPr>
            <w:r w:rsidRPr="00DC17C2">
              <w:rPr>
                <w:rFonts w:ascii="Arial" w:hAnsi="Arial" w:cs="Arial"/>
                <w:b/>
              </w:rPr>
              <w:t>Athletics</w:t>
            </w:r>
          </w:p>
          <w:p w:rsidR="00EA067C" w:rsidRPr="00DC17C2" w:rsidRDefault="00EA067C" w:rsidP="00EA067C">
            <w:pPr>
              <w:rPr>
                <w:rFonts w:ascii="Arial" w:hAnsi="Arial" w:cs="Arial"/>
              </w:rPr>
            </w:pPr>
            <w:r w:rsidRPr="00DC17C2">
              <w:rPr>
                <w:rFonts w:ascii="Arial" w:hAnsi="Arial" w:cs="Arial"/>
                <w:bCs/>
                <w:sz w:val="17"/>
                <w:szCs w:val="17"/>
                <w:shd w:val="clear" w:color="auto" w:fill="FFFFFF"/>
              </w:rPr>
              <w:t>Understand how power and stamina are developed and how this improves performance. Power is the amount of force a muscle creates against a resistance. It helps athletes to hit, tackle and throw. Stamina is the physical and mental ability to do something difficult for a long period of time. Power and stamina are developed over time by carrying out regular exercise, which strengthens muscles, increases fitness and can improve skills and techniques.</w:t>
            </w:r>
          </w:p>
        </w:tc>
        <w:tc>
          <w:tcPr>
            <w:tcW w:w="3078" w:type="dxa"/>
          </w:tcPr>
          <w:p w:rsidR="00EA067C" w:rsidRPr="00DC17C2" w:rsidRDefault="00EA067C" w:rsidP="00EA067C">
            <w:pPr>
              <w:rPr>
                <w:rFonts w:ascii="Arial" w:hAnsi="Arial" w:cs="Arial"/>
                <w:b/>
              </w:rPr>
            </w:pPr>
            <w:r w:rsidRPr="00DC17C2">
              <w:rPr>
                <w:rFonts w:ascii="Arial" w:hAnsi="Arial" w:cs="Arial"/>
                <w:b/>
              </w:rPr>
              <w:t>Athletics</w:t>
            </w:r>
          </w:p>
          <w:p w:rsidR="00F60826" w:rsidRPr="00F60826" w:rsidRDefault="00EA067C" w:rsidP="00EA067C">
            <w:pPr>
              <w:rPr>
                <w:rFonts w:ascii="Arial" w:hAnsi="Arial" w:cs="Arial"/>
                <w:bCs/>
                <w:sz w:val="17"/>
                <w:szCs w:val="17"/>
              </w:rPr>
            </w:pPr>
            <w:r w:rsidRPr="00DC17C2">
              <w:rPr>
                <w:rFonts w:ascii="Arial" w:hAnsi="Arial" w:cs="Arial"/>
                <w:bCs/>
                <w:sz w:val="17"/>
                <w:szCs w:val="17"/>
              </w:rPr>
              <w:t>Demonstrate a high level of control, speed, strength and stamina when running, jumping and throwing, in isolation and combination, and suggest ways to improve performance. Control, speed, strength and stamina are skills that can be developed over time through practice and training. By working on these skills, performance in running, jumping and throwing should improve.</w:t>
            </w:r>
          </w:p>
        </w:tc>
      </w:tr>
      <w:tr w:rsidR="00E52DF6" w:rsidTr="00DC17C2">
        <w:tc>
          <w:tcPr>
            <w:tcW w:w="3077" w:type="dxa"/>
          </w:tcPr>
          <w:p w:rsidR="00E52DF6" w:rsidRPr="00B03A81" w:rsidRDefault="00E52DF6" w:rsidP="00E52DF6">
            <w:pPr>
              <w:jc w:val="center"/>
              <w:rPr>
                <w:rFonts w:ascii="Arial" w:hAnsi="Arial" w:cs="Arial"/>
                <w:b/>
              </w:rPr>
            </w:pPr>
            <w:r w:rsidRPr="00B03A81">
              <w:rPr>
                <w:rFonts w:ascii="Arial" w:hAnsi="Arial" w:cs="Arial"/>
                <w:b/>
              </w:rPr>
              <w:lastRenderedPageBreak/>
              <w:t>Summer 2</w:t>
            </w:r>
          </w:p>
          <w:p w:rsidR="00E52DF6" w:rsidRDefault="00E52DF6" w:rsidP="00E52DF6">
            <w:pPr>
              <w:jc w:val="center"/>
              <w:rPr>
                <w:b/>
              </w:rPr>
            </w:pPr>
          </w:p>
          <w:p w:rsidR="00C21B9F" w:rsidRDefault="00C21B9F" w:rsidP="00E52DF6">
            <w:pPr>
              <w:jc w:val="center"/>
              <w:rPr>
                <w:rFonts w:ascii="Arial" w:hAnsi="Arial" w:cs="Arial"/>
                <w:b/>
              </w:rPr>
            </w:pPr>
            <w:r w:rsidRPr="00B03A81">
              <w:rPr>
                <w:rFonts w:ascii="Arial" w:hAnsi="Arial" w:cs="Arial"/>
                <w:b/>
              </w:rPr>
              <w:t xml:space="preserve">Chance to Shine cricket: </w:t>
            </w:r>
            <w:hyperlink r:id="rId8" w:history="1">
              <w:r w:rsidRPr="00B03A81">
                <w:rPr>
                  <w:rStyle w:val="Hyperlink"/>
                  <w:rFonts w:ascii="Arial" w:hAnsi="Arial" w:cs="Arial"/>
                  <w:b/>
                </w:rPr>
                <w:t>https://www.chancetoshine.org/</w:t>
              </w:r>
            </w:hyperlink>
            <w:r w:rsidRPr="00B03A81">
              <w:rPr>
                <w:rFonts w:ascii="Arial" w:hAnsi="Arial" w:cs="Arial"/>
                <w:b/>
              </w:rPr>
              <w:t xml:space="preserve"> </w:t>
            </w:r>
          </w:p>
          <w:p w:rsidR="005500D4" w:rsidRPr="00B03A81" w:rsidRDefault="005500D4" w:rsidP="00E52DF6">
            <w:pPr>
              <w:jc w:val="center"/>
              <w:rPr>
                <w:rFonts w:ascii="Arial" w:hAnsi="Arial" w:cs="Arial"/>
                <w:b/>
              </w:rPr>
            </w:pPr>
          </w:p>
          <w:p w:rsidR="00C21B9F" w:rsidRPr="00B03A81" w:rsidRDefault="00C21B9F" w:rsidP="00E52DF6">
            <w:pPr>
              <w:jc w:val="center"/>
              <w:rPr>
                <w:rFonts w:ascii="Arial" w:hAnsi="Arial" w:cs="Arial"/>
                <w:b/>
              </w:rPr>
            </w:pPr>
          </w:p>
          <w:p w:rsidR="00C21B9F" w:rsidRPr="00142FD6" w:rsidRDefault="00C21B9F" w:rsidP="00E52DF6">
            <w:pPr>
              <w:jc w:val="center"/>
              <w:rPr>
                <w:rFonts w:ascii="Arial" w:hAnsi="Arial" w:cs="Arial"/>
                <w:b/>
                <w:u w:val="single"/>
              </w:rPr>
            </w:pPr>
            <w:r w:rsidRPr="00142FD6">
              <w:rPr>
                <w:rFonts w:ascii="Arial" w:hAnsi="Arial" w:cs="Arial"/>
                <w:b/>
                <w:u w:val="single"/>
              </w:rPr>
              <w:t xml:space="preserve">Login: </w:t>
            </w:r>
          </w:p>
          <w:p w:rsidR="00C21B9F" w:rsidRPr="00B03A81" w:rsidRDefault="00C21B9F" w:rsidP="00E52DF6">
            <w:pPr>
              <w:jc w:val="center"/>
              <w:rPr>
                <w:rFonts w:ascii="Arial" w:hAnsi="Arial" w:cs="Arial"/>
                <w:b/>
              </w:rPr>
            </w:pPr>
            <w:r w:rsidRPr="00B03A81">
              <w:rPr>
                <w:rFonts w:ascii="Arial" w:hAnsi="Arial" w:cs="Arial"/>
                <w:b/>
              </w:rPr>
              <w:t xml:space="preserve">Username: </w:t>
            </w:r>
            <w:r w:rsidR="005500D4" w:rsidRPr="002D10BF">
              <w:rPr>
                <w:rFonts w:ascii="Arial" w:hAnsi="Arial" w:cs="Arial"/>
                <w:b/>
                <w:color w:val="FF0000"/>
              </w:rPr>
              <w:t>mturner@piltonbluecoat.devon.sch.uk</w:t>
            </w:r>
          </w:p>
          <w:p w:rsidR="00C21B9F" w:rsidRPr="00B03A81" w:rsidRDefault="00C21B9F" w:rsidP="00E52DF6">
            <w:pPr>
              <w:jc w:val="center"/>
              <w:rPr>
                <w:rFonts w:ascii="Arial" w:hAnsi="Arial" w:cs="Arial"/>
                <w:b/>
              </w:rPr>
            </w:pPr>
            <w:r w:rsidRPr="00B03A81">
              <w:rPr>
                <w:rFonts w:ascii="Arial" w:hAnsi="Arial" w:cs="Arial"/>
                <w:b/>
              </w:rPr>
              <w:t xml:space="preserve">Password: </w:t>
            </w:r>
            <w:r w:rsidR="005500D4" w:rsidRPr="002D10BF">
              <w:rPr>
                <w:rFonts w:ascii="Arial" w:hAnsi="Arial" w:cs="Arial"/>
                <w:b/>
                <w:color w:val="FF0000"/>
              </w:rPr>
              <w:t>Year6chancetoshince1%</w:t>
            </w:r>
          </w:p>
          <w:p w:rsidR="009D7943" w:rsidRDefault="009D7943" w:rsidP="00E52DF6">
            <w:pPr>
              <w:jc w:val="center"/>
              <w:rPr>
                <w:rFonts w:ascii="Arial" w:hAnsi="Arial" w:cs="Arial"/>
                <w:b/>
              </w:rPr>
            </w:pPr>
          </w:p>
          <w:p w:rsidR="00603BCE" w:rsidRPr="00603BCE" w:rsidRDefault="00603BCE" w:rsidP="00603BCE">
            <w:pPr>
              <w:jc w:val="center"/>
              <w:rPr>
                <w:rFonts w:ascii="Arial" w:hAnsi="Arial" w:cs="Arial"/>
                <w:b/>
                <w:highlight w:val="yellow"/>
              </w:rPr>
            </w:pPr>
            <w:r w:rsidRPr="00603BCE">
              <w:rPr>
                <w:rFonts w:ascii="Arial" w:hAnsi="Arial" w:cs="Arial"/>
                <w:b/>
                <w:highlight w:val="yellow"/>
              </w:rPr>
              <w:t xml:space="preserve">Year 3 and 5 </w:t>
            </w:r>
            <w:proofErr w:type="spellStart"/>
            <w:r w:rsidRPr="00603BCE">
              <w:rPr>
                <w:rFonts w:ascii="Arial" w:hAnsi="Arial" w:cs="Arial"/>
                <w:b/>
                <w:highlight w:val="yellow"/>
              </w:rPr>
              <w:t>rounders</w:t>
            </w:r>
            <w:proofErr w:type="spellEnd"/>
            <w:r w:rsidRPr="00603BCE">
              <w:rPr>
                <w:rFonts w:ascii="Arial" w:hAnsi="Arial" w:cs="Arial"/>
                <w:b/>
                <w:highlight w:val="yellow"/>
              </w:rPr>
              <w:t xml:space="preserve"> planning booklet</w:t>
            </w:r>
            <w:r w:rsidRPr="00603BCE">
              <w:rPr>
                <w:rFonts w:ascii="Arial" w:hAnsi="Arial" w:cs="Arial"/>
                <w:b/>
                <w:highlight w:val="yellow"/>
              </w:rPr>
              <w:t xml:space="preserve"> is uploaded on Google shared area. </w:t>
            </w:r>
          </w:p>
          <w:p w:rsidR="00603BCE" w:rsidRPr="00603BCE" w:rsidRDefault="00603BCE" w:rsidP="00603BCE">
            <w:pPr>
              <w:jc w:val="center"/>
              <w:rPr>
                <w:rFonts w:ascii="Arial" w:hAnsi="Arial" w:cs="Arial"/>
                <w:b/>
                <w:highlight w:val="yellow"/>
              </w:rPr>
            </w:pPr>
          </w:p>
          <w:p w:rsidR="00603BCE" w:rsidRDefault="00603BCE" w:rsidP="00603BCE">
            <w:pPr>
              <w:jc w:val="center"/>
              <w:rPr>
                <w:rFonts w:ascii="Arial" w:hAnsi="Arial" w:cs="Arial"/>
                <w:b/>
              </w:rPr>
            </w:pPr>
            <w:r w:rsidRPr="00603BCE">
              <w:rPr>
                <w:rFonts w:ascii="Arial" w:hAnsi="Arial" w:cs="Arial"/>
                <w:b/>
                <w:highlight w:val="yellow"/>
              </w:rPr>
              <w:t>Curriculum teams &gt; Physical Education &gt; Resources</w:t>
            </w:r>
            <w:r>
              <w:rPr>
                <w:rFonts w:ascii="Arial" w:hAnsi="Arial" w:cs="Arial"/>
                <w:b/>
              </w:rPr>
              <w:t xml:space="preserve"> </w:t>
            </w:r>
          </w:p>
          <w:p w:rsidR="00603BCE" w:rsidRDefault="00603BCE" w:rsidP="00603BCE">
            <w:pPr>
              <w:jc w:val="center"/>
              <w:rPr>
                <w:rFonts w:ascii="Arial" w:hAnsi="Arial" w:cs="Arial"/>
                <w:b/>
              </w:rPr>
            </w:pPr>
          </w:p>
          <w:p w:rsidR="009D7943" w:rsidRPr="00E250B1" w:rsidRDefault="009D7943" w:rsidP="00603BCE">
            <w:pPr>
              <w:jc w:val="center"/>
              <w:rPr>
                <w:b/>
              </w:rPr>
            </w:pPr>
          </w:p>
        </w:tc>
        <w:tc>
          <w:tcPr>
            <w:tcW w:w="3077" w:type="dxa"/>
            <w:shd w:val="clear" w:color="auto" w:fill="auto"/>
          </w:tcPr>
          <w:p w:rsidR="00E52DF6" w:rsidRPr="00DC17C2" w:rsidRDefault="00E52DF6" w:rsidP="00E52DF6">
            <w:pPr>
              <w:rPr>
                <w:rFonts w:ascii="Arial" w:hAnsi="Arial" w:cs="Arial"/>
                <w:b/>
              </w:rPr>
            </w:pPr>
            <w:r w:rsidRPr="00DC17C2">
              <w:rPr>
                <w:rFonts w:ascii="Arial" w:hAnsi="Arial" w:cs="Arial"/>
                <w:b/>
              </w:rPr>
              <w:t xml:space="preserve">Striking and fielding </w:t>
            </w:r>
            <w:r w:rsidR="00074D48">
              <w:rPr>
                <w:rFonts w:ascii="Arial" w:hAnsi="Arial" w:cs="Arial"/>
                <w:b/>
              </w:rPr>
              <w:t>(Rounders)</w:t>
            </w:r>
          </w:p>
          <w:p w:rsidR="00E52DF6" w:rsidRPr="00DC17C2" w:rsidRDefault="00DC17C2" w:rsidP="00DC17C2">
            <w:pPr>
              <w:shd w:val="clear" w:color="auto" w:fill="FFFFFF" w:themeFill="background1"/>
              <w:rPr>
                <w:rFonts w:ascii="Arial" w:hAnsi="Arial" w:cs="Arial"/>
                <w:b/>
              </w:rPr>
            </w:pPr>
            <w:r w:rsidRPr="00DC17C2">
              <w:rPr>
                <w:rFonts w:ascii="Arial" w:hAnsi="Arial" w:cs="Arial"/>
                <w:sz w:val="17"/>
                <w:szCs w:val="17"/>
                <w:shd w:val="clear" w:color="auto" w:fill="FFFFFF" w:themeFill="background1"/>
              </w:rPr>
              <w:t>Use different techniques to pass, bat, dribble, travel with and strike a ball with some control, coordination and accuracy. Different techniques are used when passing, batting, dribbling, travelling with or striking a ball and are specific to an activity or a sport, such as hockey, football or rounders</w:t>
            </w:r>
            <w:r w:rsidRPr="00DC17C2">
              <w:rPr>
                <w:rFonts w:ascii="Arial" w:hAnsi="Arial" w:cs="Arial"/>
                <w:sz w:val="17"/>
                <w:szCs w:val="17"/>
                <w:shd w:val="clear" w:color="auto" w:fill="E6E6E6"/>
              </w:rPr>
              <w:t>.</w:t>
            </w:r>
          </w:p>
          <w:p w:rsidR="00E52DF6" w:rsidRPr="00DC17C2" w:rsidRDefault="00E52DF6" w:rsidP="00E52DF6">
            <w:pPr>
              <w:rPr>
                <w:rFonts w:ascii="Arial" w:hAnsi="Arial" w:cs="Arial"/>
                <w:b/>
              </w:rPr>
            </w:pPr>
          </w:p>
          <w:p w:rsidR="00E52DF6" w:rsidRPr="00DC17C2" w:rsidRDefault="00E52DF6" w:rsidP="00E52DF6">
            <w:pPr>
              <w:rPr>
                <w:rFonts w:ascii="Arial" w:hAnsi="Arial" w:cs="Arial"/>
                <w:b/>
              </w:rPr>
            </w:pPr>
          </w:p>
          <w:p w:rsidR="00E52DF6" w:rsidRPr="00DC17C2" w:rsidRDefault="00E52DF6" w:rsidP="00E52DF6">
            <w:pPr>
              <w:rPr>
                <w:rFonts w:ascii="Arial" w:hAnsi="Arial" w:cs="Arial"/>
                <w:b/>
              </w:rPr>
            </w:pPr>
          </w:p>
          <w:p w:rsidR="00E52DF6" w:rsidRPr="00DC17C2" w:rsidRDefault="00E52DF6" w:rsidP="00E52DF6">
            <w:pPr>
              <w:rPr>
                <w:rFonts w:ascii="Arial" w:hAnsi="Arial" w:cs="Arial"/>
                <w:b/>
              </w:rPr>
            </w:pPr>
          </w:p>
        </w:tc>
        <w:tc>
          <w:tcPr>
            <w:tcW w:w="3078" w:type="dxa"/>
            <w:shd w:val="clear" w:color="auto" w:fill="auto"/>
          </w:tcPr>
          <w:p w:rsidR="00E52DF6" w:rsidRPr="00DC17C2" w:rsidRDefault="00E52DF6" w:rsidP="00E52DF6">
            <w:pPr>
              <w:rPr>
                <w:rFonts w:ascii="Arial" w:hAnsi="Arial" w:cs="Arial"/>
                <w:b/>
              </w:rPr>
            </w:pPr>
            <w:r w:rsidRPr="00DC17C2">
              <w:rPr>
                <w:rFonts w:ascii="Arial" w:hAnsi="Arial" w:cs="Arial"/>
                <w:b/>
              </w:rPr>
              <w:t xml:space="preserve">Striking and fielding </w:t>
            </w:r>
            <w:r w:rsidR="00074D48">
              <w:rPr>
                <w:rFonts w:ascii="Arial" w:hAnsi="Arial" w:cs="Arial"/>
                <w:b/>
              </w:rPr>
              <w:t>(Cricket)</w:t>
            </w:r>
          </w:p>
          <w:p w:rsidR="00DC17C2" w:rsidRPr="00DC17C2" w:rsidRDefault="00DC17C2" w:rsidP="00E52DF6">
            <w:pPr>
              <w:rPr>
                <w:rFonts w:ascii="Arial" w:hAnsi="Arial" w:cs="Arial"/>
              </w:rPr>
            </w:pPr>
            <w:r w:rsidRPr="00DC17C2">
              <w:rPr>
                <w:rFonts w:ascii="Arial" w:hAnsi="Arial" w:cs="Arial"/>
                <w:bCs/>
                <w:sz w:val="17"/>
                <w:szCs w:val="17"/>
              </w:rPr>
              <w:t>Throw, catch, strike and field with control and accuracy. Striking and fielding games are activities in which players strike an object and run to a particular area to score points. Fielders try to stop the other team from scorning by retrieving and returning the ball. Specific throwing, catching, striking and fielding skills are required in particular sports, such as bowling a ball overarm in cricket.</w:t>
            </w:r>
          </w:p>
        </w:tc>
        <w:tc>
          <w:tcPr>
            <w:tcW w:w="3078" w:type="dxa"/>
            <w:shd w:val="clear" w:color="auto" w:fill="auto"/>
          </w:tcPr>
          <w:p w:rsidR="00E52DF6" w:rsidRPr="00DC17C2" w:rsidRDefault="00E52DF6" w:rsidP="00E52DF6">
            <w:pPr>
              <w:rPr>
                <w:rFonts w:ascii="Arial" w:hAnsi="Arial" w:cs="Arial"/>
                <w:b/>
              </w:rPr>
            </w:pPr>
            <w:r w:rsidRPr="00DC17C2">
              <w:rPr>
                <w:rFonts w:ascii="Arial" w:hAnsi="Arial" w:cs="Arial"/>
                <w:b/>
              </w:rPr>
              <w:t xml:space="preserve">Striking and fielding </w:t>
            </w:r>
            <w:r w:rsidR="00074D48">
              <w:rPr>
                <w:rFonts w:ascii="Arial" w:hAnsi="Arial" w:cs="Arial"/>
                <w:b/>
              </w:rPr>
              <w:t>(Rounders)</w:t>
            </w:r>
          </w:p>
          <w:p w:rsidR="00DC17C2" w:rsidRPr="00DC17C2" w:rsidRDefault="00DC17C2" w:rsidP="00E52DF6">
            <w:pPr>
              <w:rPr>
                <w:rFonts w:ascii="Arial" w:hAnsi="Arial" w:cs="Arial"/>
              </w:rPr>
            </w:pPr>
            <w:r w:rsidRPr="00DC17C2">
              <w:rPr>
                <w:rFonts w:ascii="Arial" w:hAnsi="Arial" w:cs="Arial"/>
                <w:bCs/>
                <w:sz w:val="17"/>
                <w:szCs w:val="17"/>
              </w:rPr>
              <w:t>Use striking, fielding and racket skills confidently and consistently. Striking, fielding and racket skills are used when playing different sports, such as tennis, rounders and cricket. All of these are required to enable a player to score points.</w:t>
            </w:r>
          </w:p>
        </w:tc>
        <w:tc>
          <w:tcPr>
            <w:tcW w:w="3078" w:type="dxa"/>
            <w:shd w:val="clear" w:color="auto" w:fill="auto"/>
          </w:tcPr>
          <w:p w:rsidR="00E52DF6" w:rsidRPr="00DC17C2" w:rsidRDefault="00E52DF6" w:rsidP="00E52DF6">
            <w:pPr>
              <w:rPr>
                <w:rFonts w:ascii="Arial" w:hAnsi="Arial" w:cs="Arial"/>
                <w:b/>
              </w:rPr>
            </w:pPr>
            <w:r w:rsidRPr="00DC17C2">
              <w:rPr>
                <w:rFonts w:ascii="Arial" w:hAnsi="Arial" w:cs="Arial"/>
                <w:b/>
              </w:rPr>
              <w:t xml:space="preserve">Striking and fielding </w:t>
            </w:r>
            <w:r w:rsidR="00074D48">
              <w:rPr>
                <w:rFonts w:ascii="Arial" w:hAnsi="Arial" w:cs="Arial"/>
                <w:b/>
              </w:rPr>
              <w:t>(Cricket)</w:t>
            </w:r>
          </w:p>
          <w:p w:rsidR="00DC17C2" w:rsidRDefault="00DC17C2" w:rsidP="00E52DF6">
            <w:pPr>
              <w:rPr>
                <w:rFonts w:ascii="Arial" w:hAnsi="Arial" w:cs="Arial"/>
                <w:bCs/>
                <w:sz w:val="17"/>
                <w:szCs w:val="17"/>
                <w:shd w:val="clear" w:color="auto" w:fill="FFFFFF"/>
              </w:rPr>
            </w:pPr>
            <w:r w:rsidRPr="00DC17C2">
              <w:rPr>
                <w:rFonts w:ascii="Arial" w:hAnsi="Arial" w:cs="Arial"/>
                <w:bCs/>
                <w:sz w:val="17"/>
                <w:szCs w:val="17"/>
                <w:shd w:val="clear" w:color="auto" w:fill="FFFFFF"/>
              </w:rPr>
              <w:t>Use ball skills confidently and with some precision in a wide variety of competitive games. When engaged in a competitive game that involves sending and receiving a ball, there are some fundamental ball skills and some that are specific to the game. Precision can be demonstrated when sending the ball if it reaches the intended player or target. Precision can be demonstrated when receiving a ball by a player moving position or changing height to catch a ball that is intended for them.</w:t>
            </w:r>
          </w:p>
          <w:p w:rsidR="00F60826" w:rsidRPr="00DC17C2" w:rsidRDefault="00F60826" w:rsidP="00E52DF6">
            <w:pPr>
              <w:rPr>
                <w:rFonts w:ascii="Arial" w:hAnsi="Arial" w:cs="Arial"/>
              </w:rPr>
            </w:pPr>
          </w:p>
        </w:tc>
      </w:tr>
      <w:tr w:rsidR="00F00130" w:rsidTr="00DC17C2">
        <w:tc>
          <w:tcPr>
            <w:tcW w:w="3077" w:type="dxa"/>
          </w:tcPr>
          <w:p w:rsidR="00F00130" w:rsidRDefault="00F00130" w:rsidP="00F00130">
            <w:pPr>
              <w:jc w:val="center"/>
              <w:rPr>
                <w:rFonts w:ascii="Arial" w:hAnsi="Arial" w:cs="Arial"/>
                <w:b/>
              </w:rPr>
            </w:pPr>
            <w:r w:rsidRPr="00AD7894">
              <w:rPr>
                <w:rFonts w:ascii="Arial" w:hAnsi="Arial" w:cs="Arial"/>
                <w:b/>
              </w:rPr>
              <w:t xml:space="preserve">Swimming </w:t>
            </w:r>
          </w:p>
          <w:p w:rsidR="00C21B9F" w:rsidRDefault="00C21B9F" w:rsidP="00F00130">
            <w:pPr>
              <w:jc w:val="center"/>
              <w:rPr>
                <w:rFonts w:ascii="Arial" w:hAnsi="Arial" w:cs="Arial"/>
                <w:b/>
              </w:rPr>
            </w:pPr>
          </w:p>
          <w:p w:rsidR="00C21B9F" w:rsidRPr="00AD7894" w:rsidRDefault="00F45A4C" w:rsidP="00F00130">
            <w:pPr>
              <w:jc w:val="center"/>
              <w:rPr>
                <w:rFonts w:ascii="Arial" w:hAnsi="Arial" w:cs="Arial"/>
                <w:b/>
              </w:rPr>
            </w:pPr>
            <w:r>
              <w:rPr>
                <w:rFonts w:ascii="Arial" w:hAnsi="Arial" w:cs="Arial"/>
                <w:b/>
              </w:rPr>
              <w:t xml:space="preserve">Leapfrog book with planning/swim instructors from venue. </w:t>
            </w:r>
            <w:r w:rsidR="00C21B9F">
              <w:rPr>
                <w:rFonts w:ascii="Arial" w:hAnsi="Arial" w:cs="Arial"/>
                <w:b/>
              </w:rPr>
              <w:t xml:space="preserve"> </w:t>
            </w:r>
          </w:p>
        </w:tc>
        <w:tc>
          <w:tcPr>
            <w:tcW w:w="3077" w:type="dxa"/>
            <w:shd w:val="clear" w:color="auto" w:fill="auto"/>
          </w:tcPr>
          <w:p w:rsidR="00F00130" w:rsidRPr="00F00130" w:rsidRDefault="00F00130" w:rsidP="00F00130">
            <w:pPr>
              <w:divId w:val="247352947"/>
              <w:rPr>
                <w:rFonts w:ascii="Arial" w:hAnsi="Arial" w:cs="Arial"/>
                <w:b/>
                <w:color w:val="303030"/>
                <w:szCs w:val="17"/>
              </w:rPr>
            </w:pPr>
            <w:r w:rsidRPr="00F00130">
              <w:rPr>
                <w:rFonts w:ascii="Arial" w:hAnsi="Arial" w:cs="Arial"/>
                <w:b/>
                <w:color w:val="303030"/>
                <w:szCs w:val="17"/>
              </w:rPr>
              <w:t>Swimming</w:t>
            </w:r>
          </w:p>
          <w:p w:rsidR="00F00130" w:rsidRPr="00F00130" w:rsidRDefault="00F00130" w:rsidP="00F00130">
            <w:pPr>
              <w:pStyle w:val="ListParagraph"/>
              <w:numPr>
                <w:ilvl w:val="0"/>
                <w:numId w:val="6"/>
              </w:numPr>
              <w:divId w:val="247352947"/>
              <w:rPr>
                <w:rFonts w:ascii="Arial" w:hAnsi="Arial" w:cs="Arial"/>
                <w:color w:val="303030"/>
                <w:sz w:val="17"/>
                <w:szCs w:val="17"/>
              </w:rPr>
            </w:pPr>
            <w:r w:rsidRPr="00F00130">
              <w:rPr>
                <w:rFonts w:ascii="Arial" w:hAnsi="Arial" w:cs="Arial"/>
                <w:color w:val="303030"/>
                <w:sz w:val="17"/>
                <w:szCs w:val="17"/>
              </w:rPr>
              <w:t>Swim competently, confidently and proficiently over a distance of at least 25 metres.</w:t>
            </w:r>
          </w:p>
          <w:p w:rsidR="00F00130" w:rsidRPr="00F00130" w:rsidRDefault="00F00130" w:rsidP="00F00130">
            <w:pPr>
              <w:pStyle w:val="ListParagraph"/>
              <w:numPr>
                <w:ilvl w:val="0"/>
                <w:numId w:val="6"/>
              </w:numPr>
              <w:divId w:val="247352947"/>
              <w:rPr>
                <w:rFonts w:ascii="Arial" w:hAnsi="Arial" w:cs="Arial"/>
                <w:color w:val="303030"/>
                <w:sz w:val="17"/>
                <w:szCs w:val="17"/>
              </w:rPr>
            </w:pPr>
            <w:r w:rsidRPr="00F00130">
              <w:rPr>
                <w:rFonts w:ascii="Arial" w:hAnsi="Arial" w:cs="Arial"/>
                <w:color w:val="303030"/>
                <w:sz w:val="17"/>
                <w:szCs w:val="17"/>
              </w:rPr>
              <w:t>Use a range of strokes effectively (for example, front crawl, backstroke and breaststroke).</w:t>
            </w:r>
          </w:p>
          <w:p w:rsidR="00F00130" w:rsidRPr="00F00130" w:rsidRDefault="00F00130" w:rsidP="00F00130">
            <w:pPr>
              <w:pStyle w:val="ListParagraph"/>
              <w:numPr>
                <w:ilvl w:val="0"/>
                <w:numId w:val="6"/>
              </w:numPr>
              <w:divId w:val="247352947"/>
              <w:rPr>
                <w:rFonts w:ascii="Arial" w:hAnsi="Arial" w:cs="Arial"/>
                <w:color w:val="303030"/>
                <w:sz w:val="17"/>
                <w:szCs w:val="17"/>
              </w:rPr>
            </w:pPr>
            <w:r w:rsidRPr="00F00130">
              <w:rPr>
                <w:rFonts w:ascii="Arial" w:hAnsi="Arial" w:cs="Arial"/>
                <w:color w:val="303030"/>
                <w:sz w:val="17"/>
                <w:szCs w:val="17"/>
              </w:rPr>
              <w:t>Perform safe self-rescue in different water-based situations.</w:t>
            </w:r>
          </w:p>
        </w:tc>
        <w:tc>
          <w:tcPr>
            <w:tcW w:w="3078" w:type="dxa"/>
            <w:shd w:val="clear" w:color="auto" w:fill="auto"/>
          </w:tcPr>
          <w:p w:rsidR="00F00130" w:rsidRPr="00F00130" w:rsidRDefault="00F00130" w:rsidP="00F00130">
            <w:pPr>
              <w:divId w:val="960570303"/>
              <w:rPr>
                <w:rFonts w:ascii="Arial" w:hAnsi="Arial" w:cs="Arial"/>
                <w:b/>
                <w:color w:val="303030"/>
                <w:szCs w:val="17"/>
              </w:rPr>
            </w:pPr>
            <w:r w:rsidRPr="00F00130">
              <w:rPr>
                <w:rFonts w:ascii="Arial" w:hAnsi="Arial" w:cs="Arial"/>
                <w:b/>
                <w:color w:val="303030"/>
                <w:szCs w:val="17"/>
              </w:rPr>
              <w:t>Swimming</w:t>
            </w:r>
          </w:p>
          <w:p w:rsidR="00F00130" w:rsidRPr="00F00130" w:rsidRDefault="00F00130" w:rsidP="00F00130">
            <w:pPr>
              <w:pStyle w:val="ListParagraph"/>
              <w:numPr>
                <w:ilvl w:val="0"/>
                <w:numId w:val="3"/>
              </w:numPr>
              <w:divId w:val="960570303"/>
              <w:rPr>
                <w:rFonts w:ascii="Arial" w:hAnsi="Arial" w:cs="Arial"/>
                <w:color w:val="303030"/>
                <w:sz w:val="17"/>
                <w:szCs w:val="17"/>
              </w:rPr>
            </w:pPr>
            <w:r w:rsidRPr="00F00130">
              <w:rPr>
                <w:rFonts w:ascii="Arial" w:hAnsi="Arial" w:cs="Arial"/>
                <w:color w:val="303030"/>
                <w:sz w:val="17"/>
                <w:szCs w:val="17"/>
              </w:rPr>
              <w:t>Swim competently, confidently and proficiently over a distance of at least 25 metres.</w:t>
            </w:r>
          </w:p>
          <w:p w:rsidR="00F00130" w:rsidRPr="00F00130" w:rsidRDefault="00F00130" w:rsidP="00F00130">
            <w:pPr>
              <w:pStyle w:val="ListParagraph"/>
              <w:numPr>
                <w:ilvl w:val="0"/>
                <w:numId w:val="4"/>
              </w:numPr>
              <w:divId w:val="960570303"/>
              <w:rPr>
                <w:rFonts w:ascii="Arial" w:hAnsi="Arial" w:cs="Arial"/>
                <w:color w:val="303030"/>
                <w:sz w:val="17"/>
                <w:szCs w:val="17"/>
              </w:rPr>
            </w:pPr>
            <w:r w:rsidRPr="00F00130">
              <w:rPr>
                <w:rFonts w:ascii="Arial" w:hAnsi="Arial" w:cs="Arial"/>
                <w:color w:val="303030"/>
                <w:sz w:val="17"/>
                <w:szCs w:val="17"/>
              </w:rPr>
              <w:t>Use a range of strokes effectively (for example, front crawl, backstroke and breaststroke).</w:t>
            </w:r>
          </w:p>
          <w:p w:rsidR="00F00130" w:rsidRPr="00F00130" w:rsidRDefault="00F00130" w:rsidP="00F00130">
            <w:pPr>
              <w:pStyle w:val="ListParagraph"/>
              <w:numPr>
                <w:ilvl w:val="0"/>
                <w:numId w:val="1"/>
              </w:numPr>
              <w:divId w:val="960570303"/>
              <w:rPr>
                <w:rFonts w:ascii="Arial" w:hAnsi="Arial" w:cs="Arial"/>
                <w:color w:val="303030"/>
                <w:sz w:val="17"/>
                <w:szCs w:val="17"/>
              </w:rPr>
            </w:pPr>
            <w:r w:rsidRPr="00F00130">
              <w:rPr>
                <w:rFonts w:ascii="Arial" w:hAnsi="Arial" w:cs="Arial"/>
                <w:color w:val="303030"/>
                <w:sz w:val="17"/>
                <w:szCs w:val="17"/>
              </w:rPr>
              <w:t>  Perform safe self-rescue in different water-based situations.</w:t>
            </w:r>
          </w:p>
        </w:tc>
        <w:tc>
          <w:tcPr>
            <w:tcW w:w="3078" w:type="dxa"/>
            <w:shd w:val="clear" w:color="auto" w:fill="auto"/>
          </w:tcPr>
          <w:p w:rsidR="00F00130" w:rsidRPr="00F00130" w:rsidRDefault="00F00130" w:rsidP="00F00130">
            <w:pPr>
              <w:divId w:val="2052460642"/>
              <w:rPr>
                <w:rFonts w:ascii="Arial" w:hAnsi="Arial" w:cs="Arial"/>
                <w:b/>
                <w:color w:val="303030"/>
                <w:szCs w:val="17"/>
              </w:rPr>
            </w:pPr>
            <w:r w:rsidRPr="00F00130">
              <w:rPr>
                <w:rFonts w:ascii="Arial" w:hAnsi="Arial" w:cs="Arial"/>
                <w:b/>
                <w:color w:val="303030"/>
                <w:szCs w:val="17"/>
              </w:rPr>
              <w:t>Swimming</w:t>
            </w:r>
          </w:p>
          <w:p w:rsidR="00F00130" w:rsidRPr="00F00130" w:rsidRDefault="00F00130" w:rsidP="00F00130">
            <w:pPr>
              <w:pStyle w:val="ListParagraph"/>
              <w:numPr>
                <w:ilvl w:val="0"/>
                <w:numId w:val="1"/>
              </w:numPr>
              <w:divId w:val="2052460642"/>
              <w:rPr>
                <w:rFonts w:ascii="Arial" w:hAnsi="Arial" w:cs="Arial"/>
                <w:color w:val="303030"/>
                <w:sz w:val="17"/>
                <w:szCs w:val="17"/>
              </w:rPr>
            </w:pPr>
            <w:r w:rsidRPr="00F00130">
              <w:rPr>
                <w:rFonts w:ascii="Arial" w:hAnsi="Arial" w:cs="Arial"/>
                <w:color w:val="303030"/>
                <w:sz w:val="17"/>
                <w:szCs w:val="17"/>
              </w:rPr>
              <w:t>Swim competently, confidently and proficiently over a distance of at least 25 metres.</w:t>
            </w:r>
          </w:p>
          <w:p w:rsidR="00F00130" w:rsidRPr="00F00130" w:rsidRDefault="00F00130" w:rsidP="00F00130">
            <w:pPr>
              <w:pStyle w:val="ListParagraph"/>
              <w:numPr>
                <w:ilvl w:val="0"/>
                <w:numId w:val="1"/>
              </w:numPr>
              <w:divId w:val="2052460642"/>
              <w:rPr>
                <w:rFonts w:ascii="Arial" w:hAnsi="Arial" w:cs="Arial"/>
                <w:color w:val="303030"/>
                <w:sz w:val="17"/>
                <w:szCs w:val="17"/>
              </w:rPr>
            </w:pPr>
            <w:r w:rsidRPr="00F00130">
              <w:rPr>
                <w:rFonts w:ascii="Arial" w:hAnsi="Arial" w:cs="Arial"/>
                <w:color w:val="303030"/>
                <w:sz w:val="17"/>
                <w:szCs w:val="17"/>
              </w:rPr>
              <w:t>Use a range of strokes effectively (for example, front crawl, backstroke and breaststroke).</w:t>
            </w:r>
          </w:p>
          <w:p w:rsidR="00F00130" w:rsidRPr="00F00130" w:rsidRDefault="00F00130" w:rsidP="00F00130">
            <w:pPr>
              <w:pStyle w:val="ListParagraph"/>
              <w:numPr>
                <w:ilvl w:val="0"/>
                <w:numId w:val="1"/>
              </w:numPr>
              <w:divId w:val="2052460642"/>
              <w:rPr>
                <w:rFonts w:ascii="Arial" w:hAnsi="Arial" w:cs="Arial"/>
                <w:color w:val="303030"/>
                <w:sz w:val="17"/>
                <w:szCs w:val="17"/>
              </w:rPr>
            </w:pPr>
            <w:r w:rsidRPr="00F00130">
              <w:rPr>
                <w:rFonts w:ascii="Arial" w:hAnsi="Arial" w:cs="Arial"/>
                <w:color w:val="303030"/>
                <w:sz w:val="17"/>
                <w:szCs w:val="17"/>
              </w:rPr>
              <w:t>  Perform safe self-rescue in different water-based situations.</w:t>
            </w:r>
          </w:p>
        </w:tc>
        <w:tc>
          <w:tcPr>
            <w:tcW w:w="3078" w:type="dxa"/>
            <w:shd w:val="clear" w:color="auto" w:fill="auto"/>
          </w:tcPr>
          <w:p w:rsidR="00F00130" w:rsidRPr="00F00130" w:rsidRDefault="00F00130" w:rsidP="00F00130">
            <w:pPr>
              <w:divId w:val="257522528"/>
              <w:rPr>
                <w:rFonts w:ascii="Arial" w:hAnsi="Arial" w:cs="Arial"/>
                <w:b/>
                <w:color w:val="303030"/>
                <w:szCs w:val="17"/>
              </w:rPr>
            </w:pPr>
            <w:r w:rsidRPr="00F00130">
              <w:rPr>
                <w:rFonts w:ascii="Arial" w:hAnsi="Arial" w:cs="Arial"/>
                <w:b/>
                <w:color w:val="303030"/>
                <w:szCs w:val="17"/>
              </w:rPr>
              <w:t>Swimming</w:t>
            </w:r>
          </w:p>
          <w:p w:rsidR="00F00130" w:rsidRPr="00F00130" w:rsidRDefault="00F00130" w:rsidP="00F00130">
            <w:pPr>
              <w:pStyle w:val="ListParagraph"/>
              <w:numPr>
                <w:ilvl w:val="0"/>
                <w:numId w:val="1"/>
              </w:numPr>
              <w:divId w:val="257522528"/>
              <w:rPr>
                <w:rFonts w:ascii="Arial" w:hAnsi="Arial" w:cs="Arial"/>
                <w:color w:val="303030"/>
                <w:sz w:val="17"/>
                <w:szCs w:val="17"/>
              </w:rPr>
            </w:pPr>
            <w:r w:rsidRPr="00F00130">
              <w:rPr>
                <w:rFonts w:ascii="Arial" w:hAnsi="Arial" w:cs="Arial"/>
                <w:color w:val="303030"/>
                <w:sz w:val="17"/>
                <w:szCs w:val="17"/>
              </w:rPr>
              <w:t>Swim competently, confidently and proficiently over a distance of at least 25 metres.</w:t>
            </w:r>
          </w:p>
          <w:p w:rsidR="00F00130" w:rsidRPr="00F00130" w:rsidRDefault="00F00130" w:rsidP="00F00130">
            <w:pPr>
              <w:pStyle w:val="ListParagraph"/>
              <w:numPr>
                <w:ilvl w:val="0"/>
                <w:numId w:val="1"/>
              </w:numPr>
              <w:divId w:val="257522528"/>
              <w:rPr>
                <w:rFonts w:ascii="Arial" w:hAnsi="Arial" w:cs="Arial"/>
                <w:color w:val="303030"/>
                <w:sz w:val="17"/>
                <w:szCs w:val="17"/>
              </w:rPr>
            </w:pPr>
            <w:r w:rsidRPr="00F00130">
              <w:rPr>
                <w:rFonts w:ascii="Arial" w:hAnsi="Arial" w:cs="Arial"/>
                <w:color w:val="303030"/>
                <w:sz w:val="17"/>
                <w:szCs w:val="17"/>
              </w:rPr>
              <w:t>Use a range of strokes effectively (for example, front crawl, backstroke and breaststroke).</w:t>
            </w:r>
          </w:p>
          <w:p w:rsidR="00F00130" w:rsidRPr="00F00130" w:rsidRDefault="00F00130" w:rsidP="00F00130">
            <w:pPr>
              <w:pStyle w:val="ListParagraph"/>
              <w:numPr>
                <w:ilvl w:val="0"/>
                <w:numId w:val="1"/>
              </w:numPr>
              <w:divId w:val="257522528"/>
              <w:rPr>
                <w:rFonts w:ascii="Arial" w:hAnsi="Arial" w:cs="Arial"/>
                <w:color w:val="303030"/>
                <w:sz w:val="17"/>
                <w:szCs w:val="17"/>
              </w:rPr>
            </w:pPr>
            <w:r w:rsidRPr="00F00130">
              <w:rPr>
                <w:rFonts w:ascii="Arial" w:hAnsi="Arial" w:cs="Arial"/>
                <w:color w:val="303030"/>
                <w:sz w:val="17"/>
                <w:szCs w:val="17"/>
              </w:rPr>
              <w:t>  Perform safe self-rescue in different water-based situations.</w:t>
            </w:r>
          </w:p>
        </w:tc>
      </w:tr>
      <w:tr w:rsidR="00AD7894" w:rsidTr="00DC17C2">
        <w:tc>
          <w:tcPr>
            <w:tcW w:w="3077" w:type="dxa"/>
          </w:tcPr>
          <w:p w:rsidR="00AD7894" w:rsidRDefault="00AD7894" w:rsidP="00AD7894">
            <w:pPr>
              <w:jc w:val="center"/>
              <w:rPr>
                <w:rFonts w:ascii="Arial" w:hAnsi="Arial" w:cs="Arial"/>
                <w:b/>
              </w:rPr>
            </w:pPr>
            <w:r w:rsidRPr="00AD7894">
              <w:rPr>
                <w:rFonts w:ascii="Arial" w:hAnsi="Arial" w:cs="Arial"/>
                <w:b/>
              </w:rPr>
              <w:t xml:space="preserve">Dance </w:t>
            </w:r>
          </w:p>
          <w:p w:rsidR="00F45A4C" w:rsidRDefault="00F45A4C" w:rsidP="00AD7894">
            <w:pPr>
              <w:jc w:val="center"/>
              <w:rPr>
                <w:rFonts w:ascii="Arial" w:hAnsi="Arial" w:cs="Arial"/>
                <w:b/>
              </w:rPr>
            </w:pPr>
          </w:p>
          <w:p w:rsidR="009D7943" w:rsidRDefault="009D7943" w:rsidP="00AD7894">
            <w:pPr>
              <w:jc w:val="center"/>
              <w:rPr>
                <w:rFonts w:ascii="Arial" w:hAnsi="Arial" w:cs="Arial"/>
                <w:b/>
              </w:rPr>
            </w:pPr>
          </w:p>
          <w:p w:rsidR="00603BCE" w:rsidRDefault="00603BCE" w:rsidP="00AD7894">
            <w:pPr>
              <w:jc w:val="center"/>
              <w:rPr>
                <w:rFonts w:ascii="Arial" w:hAnsi="Arial" w:cs="Arial"/>
                <w:b/>
              </w:rPr>
            </w:pPr>
            <w:r>
              <w:rPr>
                <w:rFonts w:ascii="Arial" w:hAnsi="Arial" w:cs="Arial"/>
                <w:b/>
              </w:rPr>
              <w:t xml:space="preserve">Online BBC dance lessons with videos. </w:t>
            </w:r>
          </w:p>
          <w:p w:rsidR="009D7943" w:rsidRDefault="00603BCE" w:rsidP="00AD7894">
            <w:pPr>
              <w:jc w:val="center"/>
              <w:rPr>
                <w:rFonts w:ascii="Arial" w:hAnsi="Arial" w:cs="Arial"/>
                <w:b/>
              </w:rPr>
            </w:pPr>
            <w:hyperlink r:id="rId9" w:history="1">
              <w:r w:rsidRPr="009E7C7F">
                <w:rPr>
                  <w:rStyle w:val="Hyperlink"/>
                  <w:rFonts w:ascii="Arial" w:hAnsi="Arial" w:cs="Arial"/>
                  <w:b/>
                </w:rPr>
                <w:t>https://www.bbc.co.uk/teach/school-radio/dance-ks1--ks2-home/zjn3xyc</w:t>
              </w:r>
            </w:hyperlink>
            <w:r>
              <w:rPr>
                <w:rFonts w:ascii="Arial" w:hAnsi="Arial" w:cs="Arial"/>
                <w:b/>
              </w:rPr>
              <w:t xml:space="preserve"> </w:t>
            </w:r>
          </w:p>
          <w:p w:rsidR="001153EC" w:rsidRDefault="001153EC" w:rsidP="00AD7894">
            <w:pPr>
              <w:jc w:val="center"/>
              <w:rPr>
                <w:rFonts w:ascii="Arial" w:hAnsi="Arial" w:cs="Arial"/>
                <w:b/>
              </w:rPr>
            </w:pPr>
          </w:p>
          <w:p w:rsidR="001153EC" w:rsidRPr="00AD7894" w:rsidRDefault="001153EC" w:rsidP="00AD7894">
            <w:pPr>
              <w:jc w:val="center"/>
              <w:rPr>
                <w:rFonts w:ascii="Arial" w:hAnsi="Arial" w:cs="Arial"/>
                <w:b/>
              </w:rPr>
            </w:pPr>
            <w:r>
              <w:rPr>
                <w:rFonts w:ascii="Arial" w:hAnsi="Arial" w:cs="Arial"/>
                <w:b/>
              </w:rPr>
              <w:t xml:space="preserve">Pilton Bluecoat covered through Friday Sports </w:t>
            </w:r>
          </w:p>
        </w:tc>
        <w:tc>
          <w:tcPr>
            <w:tcW w:w="3077" w:type="dxa"/>
            <w:shd w:val="clear" w:color="auto" w:fill="auto"/>
          </w:tcPr>
          <w:p w:rsidR="00AD7894" w:rsidRPr="00603BCE" w:rsidRDefault="00AD7894" w:rsidP="00AD7894">
            <w:pPr>
              <w:divId w:val="458230359"/>
              <w:rPr>
                <w:rFonts w:ascii="Arial" w:hAnsi="Arial" w:cs="Arial"/>
                <w:color w:val="303030"/>
                <w:sz w:val="17"/>
                <w:szCs w:val="17"/>
              </w:rPr>
            </w:pPr>
            <w:r w:rsidRPr="00603BCE">
              <w:rPr>
                <w:rFonts w:ascii="Arial" w:hAnsi="Arial" w:cs="Arial"/>
                <w:b/>
              </w:rPr>
              <w:t>Dance</w:t>
            </w:r>
          </w:p>
          <w:p w:rsidR="00AD7894" w:rsidRPr="00603BCE" w:rsidRDefault="00AD7894" w:rsidP="00AD7894">
            <w:pPr>
              <w:divId w:val="458230359"/>
              <w:rPr>
                <w:rFonts w:ascii="Arial" w:hAnsi="Arial" w:cs="Arial"/>
                <w:color w:val="303030"/>
                <w:sz w:val="21"/>
                <w:szCs w:val="21"/>
              </w:rPr>
            </w:pPr>
            <w:r w:rsidRPr="00603BCE">
              <w:rPr>
                <w:rFonts w:ascii="Arial" w:hAnsi="Arial" w:cs="Arial"/>
                <w:color w:val="303030"/>
                <w:sz w:val="17"/>
                <w:szCs w:val="17"/>
              </w:rPr>
              <w:t>Move in time to music, beginning to improvise movements and motifs that express the meaning and mood of the piece. Improvising means making up movements while listening and performing to music. Different pieces of music have different rhythms and create a range of feelings that can be shown through movement.</w:t>
            </w:r>
          </w:p>
        </w:tc>
        <w:tc>
          <w:tcPr>
            <w:tcW w:w="3078" w:type="dxa"/>
            <w:shd w:val="clear" w:color="auto" w:fill="auto"/>
          </w:tcPr>
          <w:p w:rsidR="00AD7894" w:rsidRPr="00603BCE" w:rsidRDefault="00AD7894" w:rsidP="00AD7894">
            <w:pPr>
              <w:divId w:val="625504486"/>
              <w:rPr>
                <w:rFonts w:ascii="Arial" w:hAnsi="Arial" w:cs="Arial"/>
                <w:color w:val="303030"/>
                <w:sz w:val="17"/>
                <w:szCs w:val="17"/>
              </w:rPr>
            </w:pPr>
            <w:r w:rsidRPr="00603BCE">
              <w:rPr>
                <w:rFonts w:ascii="Arial" w:hAnsi="Arial" w:cs="Arial"/>
                <w:b/>
              </w:rPr>
              <w:t>Dance</w:t>
            </w:r>
          </w:p>
          <w:p w:rsidR="00AD7894" w:rsidRPr="00603BCE" w:rsidRDefault="00AD7894" w:rsidP="00AD7894">
            <w:pPr>
              <w:divId w:val="625504486"/>
              <w:rPr>
                <w:rFonts w:ascii="Arial" w:hAnsi="Arial" w:cs="Arial"/>
                <w:color w:val="303030"/>
                <w:sz w:val="21"/>
                <w:szCs w:val="21"/>
              </w:rPr>
            </w:pPr>
            <w:r w:rsidRPr="00603BCE">
              <w:rPr>
                <w:rFonts w:ascii="Arial" w:hAnsi="Arial" w:cs="Arial"/>
                <w:color w:val="303030"/>
                <w:sz w:val="17"/>
                <w:szCs w:val="17"/>
              </w:rPr>
              <w:t>Compare, develop and adapt movements and motifs to create movement patterns in response to stimuli. Movement patterns can represent an important or recurring idea called a motif. They can be inspired by stimuli, such as music, a story, theme or topic.</w:t>
            </w:r>
            <w:r w:rsidRPr="00603BCE">
              <w:rPr>
                <w:rFonts w:ascii="Arial" w:hAnsi="Arial" w:cs="Arial"/>
                <w:color w:val="303030"/>
                <w:sz w:val="21"/>
                <w:szCs w:val="21"/>
              </w:rPr>
              <w:br/>
            </w:r>
          </w:p>
        </w:tc>
        <w:tc>
          <w:tcPr>
            <w:tcW w:w="3078" w:type="dxa"/>
            <w:shd w:val="clear" w:color="auto" w:fill="auto"/>
          </w:tcPr>
          <w:p w:rsidR="00AD7894" w:rsidRPr="00603BCE" w:rsidRDefault="00AD7894" w:rsidP="00AD7894">
            <w:pPr>
              <w:divId w:val="1788697400"/>
              <w:rPr>
                <w:rFonts w:ascii="Arial" w:hAnsi="Arial" w:cs="Arial"/>
                <w:color w:val="303030"/>
                <w:sz w:val="17"/>
                <w:szCs w:val="17"/>
              </w:rPr>
            </w:pPr>
            <w:r w:rsidRPr="00603BCE">
              <w:rPr>
                <w:rFonts w:ascii="Arial" w:hAnsi="Arial" w:cs="Arial"/>
                <w:b/>
              </w:rPr>
              <w:t>Dance</w:t>
            </w:r>
          </w:p>
          <w:p w:rsidR="00AD7894" w:rsidRPr="00603BCE" w:rsidRDefault="00AD7894" w:rsidP="00AD7894">
            <w:pPr>
              <w:divId w:val="1788697400"/>
              <w:rPr>
                <w:rFonts w:ascii="Arial" w:hAnsi="Arial" w:cs="Arial"/>
                <w:color w:val="303030"/>
                <w:sz w:val="21"/>
                <w:szCs w:val="21"/>
              </w:rPr>
            </w:pPr>
            <w:r w:rsidRPr="00603BCE">
              <w:rPr>
                <w:rFonts w:ascii="Arial" w:hAnsi="Arial" w:cs="Arial"/>
                <w:color w:val="303030"/>
                <w:sz w:val="17"/>
                <w:szCs w:val="17"/>
              </w:rPr>
              <w:t xml:space="preserve">Improvise and move with precision, control and fluency in response to a range of stimuli. Improvisation is a creative and unplanned movement or set of movements that are performed in response to a stimulus. Precision means the movement is accurate and carefully performed. Control involves balance and awareness of the space. </w:t>
            </w:r>
            <w:r w:rsidRPr="00603BCE">
              <w:rPr>
                <w:rFonts w:ascii="Arial" w:hAnsi="Arial" w:cs="Arial"/>
                <w:color w:val="303030"/>
                <w:sz w:val="17"/>
                <w:szCs w:val="17"/>
              </w:rPr>
              <w:lastRenderedPageBreak/>
              <w:t>Fluency means movements flow smoothly.</w:t>
            </w:r>
            <w:r w:rsidRPr="00603BCE">
              <w:rPr>
                <w:rFonts w:ascii="Arial" w:hAnsi="Arial" w:cs="Arial"/>
                <w:color w:val="303030"/>
                <w:sz w:val="21"/>
                <w:szCs w:val="21"/>
              </w:rPr>
              <w:br/>
            </w:r>
          </w:p>
        </w:tc>
        <w:tc>
          <w:tcPr>
            <w:tcW w:w="3078" w:type="dxa"/>
            <w:shd w:val="clear" w:color="auto" w:fill="auto"/>
          </w:tcPr>
          <w:p w:rsidR="00AD7894" w:rsidRPr="00603BCE" w:rsidRDefault="00AD7894" w:rsidP="00AD7894">
            <w:pPr>
              <w:divId w:val="754866126"/>
              <w:rPr>
                <w:rFonts w:ascii="Arial" w:hAnsi="Arial" w:cs="Arial"/>
                <w:color w:val="303030"/>
                <w:sz w:val="17"/>
                <w:szCs w:val="17"/>
              </w:rPr>
            </w:pPr>
            <w:r w:rsidRPr="00603BCE">
              <w:rPr>
                <w:rFonts w:ascii="Arial" w:hAnsi="Arial" w:cs="Arial"/>
                <w:b/>
              </w:rPr>
              <w:lastRenderedPageBreak/>
              <w:t>Dance</w:t>
            </w:r>
          </w:p>
          <w:p w:rsidR="00AD7894" w:rsidRPr="00603BCE" w:rsidRDefault="00AD7894" w:rsidP="00AD7894">
            <w:pPr>
              <w:divId w:val="754866126"/>
              <w:rPr>
                <w:rFonts w:ascii="Arial" w:hAnsi="Arial" w:cs="Arial"/>
                <w:color w:val="303030"/>
                <w:sz w:val="21"/>
                <w:szCs w:val="21"/>
              </w:rPr>
            </w:pPr>
            <w:r w:rsidRPr="00603BCE">
              <w:rPr>
                <w:rFonts w:ascii="Arial" w:hAnsi="Arial" w:cs="Arial"/>
                <w:color w:val="303030"/>
                <w:sz w:val="17"/>
                <w:szCs w:val="17"/>
              </w:rPr>
              <w:t>Vary dynamics of movements or dance, developing actions in time to music with a partner or as a part of a group. In dance, dynamics means how the body moves, in terms of the speed, energy and flow of the movement. For example, the dynamics of a dance could be described as explosive or jerky.</w:t>
            </w:r>
            <w:r w:rsidRPr="00603BCE">
              <w:rPr>
                <w:rFonts w:ascii="Arial" w:hAnsi="Arial" w:cs="Arial"/>
                <w:color w:val="303030"/>
                <w:sz w:val="21"/>
                <w:szCs w:val="21"/>
              </w:rPr>
              <w:br/>
            </w:r>
          </w:p>
        </w:tc>
      </w:tr>
    </w:tbl>
    <w:p w:rsidR="005534AE" w:rsidRDefault="005534AE"/>
    <w:sectPr w:rsidR="005534AE" w:rsidSect="00ED04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326"/>
    <w:multiLevelType w:val="hybridMultilevel"/>
    <w:tmpl w:val="4DA4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35906"/>
    <w:multiLevelType w:val="hybridMultilevel"/>
    <w:tmpl w:val="24485E3A"/>
    <w:lvl w:ilvl="0" w:tplc="20304D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B5789"/>
    <w:multiLevelType w:val="hybridMultilevel"/>
    <w:tmpl w:val="F5429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723E5"/>
    <w:multiLevelType w:val="hybridMultilevel"/>
    <w:tmpl w:val="7E36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6262B7"/>
    <w:multiLevelType w:val="hybridMultilevel"/>
    <w:tmpl w:val="63F6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94280E"/>
    <w:multiLevelType w:val="hybridMultilevel"/>
    <w:tmpl w:val="D49A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50"/>
    <w:rsid w:val="00022456"/>
    <w:rsid w:val="00074D48"/>
    <w:rsid w:val="000C675A"/>
    <w:rsid w:val="001153EC"/>
    <w:rsid w:val="00142FD6"/>
    <w:rsid w:val="00234F35"/>
    <w:rsid w:val="002909D0"/>
    <w:rsid w:val="002A4217"/>
    <w:rsid w:val="002C07AC"/>
    <w:rsid w:val="002D10BF"/>
    <w:rsid w:val="002F1617"/>
    <w:rsid w:val="00323E3E"/>
    <w:rsid w:val="00370908"/>
    <w:rsid w:val="00392E1A"/>
    <w:rsid w:val="00401AEF"/>
    <w:rsid w:val="004A4940"/>
    <w:rsid w:val="004D07F5"/>
    <w:rsid w:val="004D2683"/>
    <w:rsid w:val="00517385"/>
    <w:rsid w:val="005500D4"/>
    <w:rsid w:val="005534AE"/>
    <w:rsid w:val="00593735"/>
    <w:rsid w:val="005955DE"/>
    <w:rsid w:val="005D3077"/>
    <w:rsid w:val="00603BCE"/>
    <w:rsid w:val="00614CC0"/>
    <w:rsid w:val="00623DED"/>
    <w:rsid w:val="006967F5"/>
    <w:rsid w:val="006F5891"/>
    <w:rsid w:val="0075277D"/>
    <w:rsid w:val="00882D99"/>
    <w:rsid w:val="008D1262"/>
    <w:rsid w:val="008D76D2"/>
    <w:rsid w:val="009D7943"/>
    <w:rsid w:val="00A34958"/>
    <w:rsid w:val="00AD7894"/>
    <w:rsid w:val="00B03A81"/>
    <w:rsid w:val="00C10212"/>
    <w:rsid w:val="00C21B9F"/>
    <w:rsid w:val="00C44EF1"/>
    <w:rsid w:val="00C4619F"/>
    <w:rsid w:val="00C61CFF"/>
    <w:rsid w:val="00CF6572"/>
    <w:rsid w:val="00D65EB9"/>
    <w:rsid w:val="00D70234"/>
    <w:rsid w:val="00DC17C2"/>
    <w:rsid w:val="00E52DF6"/>
    <w:rsid w:val="00EA067C"/>
    <w:rsid w:val="00ED0450"/>
    <w:rsid w:val="00F00130"/>
    <w:rsid w:val="00F45A4C"/>
    <w:rsid w:val="00F5426C"/>
    <w:rsid w:val="00F60826"/>
    <w:rsid w:val="00FE7A8E"/>
    <w:rsid w:val="00FF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C568"/>
  <w15:chartTrackingRefBased/>
  <w15:docId w15:val="{9055E1DA-3859-4E16-9B66-E65A1BB8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130"/>
    <w:pPr>
      <w:ind w:left="720"/>
      <w:contextualSpacing/>
    </w:pPr>
  </w:style>
  <w:style w:type="character" w:customStyle="1" w:styleId="badge">
    <w:name w:val="badge"/>
    <w:basedOn w:val="DefaultParagraphFont"/>
    <w:rsid w:val="00AD7894"/>
  </w:style>
  <w:style w:type="character" w:styleId="Hyperlink">
    <w:name w:val="Hyperlink"/>
    <w:basedOn w:val="DefaultParagraphFont"/>
    <w:uiPriority w:val="99"/>
    <w:unhideWhenUsed/>
    <w:rsid w:val="00C21B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0886">
      <w:bodyDiv w:val="1"/>
      <w:marLeft w:val="0"/>
      <w:marRight w:val="0"/>
      <w:marTop w:val="0"/>
      <w:marBottom w:val="0"/>
      <w:divBdr>
        <w:top w:val="none" w:sz="0" w:space="0" w:color="auto"/>
        <w:left w:val="none" w:sz="0" w:space="0" w:color="auto"/>
        <w:bottom w:val="none" w:sz="0" w:space="0" w:color="auto"/>
        <w:right w:val="none" w:sz="0" w:space="0" w:color="auto"/>
      </w:divBdr>
      <w:divsChild>
        <w:div w:id="1771509735">
          <w:marLeft w:val="0"/>
          <w:marRight w:val="0"/>
          <w:marTop w:val="0"/>
          <w:marBottom w:val="0"/>
          <w:divBdr>
            <w:top w:val="none" w:sz="0" w:space="0" w:color="auto"/>
            <w:left w:val="none" w:sz="0" w:space="0" w:color="auto"/>
            <w:bottom w:val="none" w:sz="0" w:space="0" w:color="auto"/>
            <w:right w:val="none" w:sz="0" w:space="0" w:color="auto"/>
          </w:divBdr>
          <w:divsChild>
            <w:div w:id="952439375">
              <w:marLeft w:val="0"/>
              <w:marRight w:val="0"/>
              <w:marTop w:val="0"/>
              <w:marBottom w:val="0"/>
              <w:divBdr>
                <w:top w:val="none" w:sz="0" w:space="0" w:color="auto"/>
                <w:left w:val="none" w:sz="0" w:space="0" w:color="auto"/>
                <w:bottom w:val="none" w:sz="0" w:space="0" w:color="auto"/>
                <w:right w:val="none" w:sz="0" w:space="0" w:color="auto"/>
              </w:divBdr>
              <w:divsChild>
                <w:div w:id="2473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574">
          <w:marLeft w:val="0"/>
          <w:marRight w:val="0"/>
          <w:marTop w:val="0"/>
          <w:marBottom w:val="0"/>
          <w:divBdr>
            <w:top w:val="none" w:sz="0" w:space="0" w:color="auto"/>
            <w:left w:val="none" w:sz="0" w:space="0" w:color="auto"/>
            <w:bottom w:val="none" w:sz="0" w:space="0" w:color="auto"/>
            <w:right w:val="none" w:sz="0" w:space="0" w:color="auto"/>
          </w:divBdr>
          <w:divsChild>
            <w:div w:id="1632588659">
              <w:marLeft w:val="0"/>
              <w:marRight w:val="0"/>
              <w:marTop w:val="0"/>
              <w:marBottom w:val="0"/>
              <w:divBdr>
                <w:top w:val="none" w:sz="0" w:space="0" w:color="auto"/>
                <w:left w:val="none" w:sz="0" w:space="0" w:color="auto"/>
                <w:bottom w:val="none" w:sz="0" w:space="0" w:color="auto"/>
                <w:right w:val="none" w:sz="0" w:space="0" w:color="auto"/>
              </w:divBdr>
              <w:divsChild>
                <w:div w:id="9605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4341">
          <w:marLeft w:val="0"/>
          <w:marRight w:val="0"/>
          <w:marTop w:val="0"/>
          <w:marBottom w:val="0"/>
          <w:divBdr>
            <w:top w:val="none" w:sz="0" w:space="0" w:color="auto"/>
            <w:left w:val="none" w:sz="0" w:space="0" w:color="auto"/>
            <w:bottom w:val="none" w:sz="0" w:space="0" w:color="auto"/>
            <w:right w:val="none" w:sz="0" w:space="0" w:color="auto"/>
          </w:divBdr>
          <w:divsChild>
            <w:div w:id="290938910">
              <w:marLeft w:val="0"/>
              <w:marRight w:val="0"/>
              <w:marTop w:val="0"/>
              <w:marBottom w:val="0"/>
              <w:divBdr>
                <w:top w:val="none" w:sz="0" w:space="0" w:color="auto"/>
                <w:left w:val="none" w:sz="0" w:space="0" w:color="auto"/>
                <w:bottom w:val="none" w:sz="0" w:space="0" w:color="auto"/>
                <w:right w:val="none" w:sz="0" w:space="0" w:color="auto"/>
              </w:divBdr>
              <w:divsChild>
                <w:div w:id="20524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3518">
          <w:marLeft w:val="0"/>
          <w:marRight w:val="0"/>
          <w:marTop w:val="0"/>
          <w:marBottom w:val="0"/>
          <w:divBdr>
            <w:top w:val="none" w:sz="0" w:space="0" w:color="auto"/>
            <w:left w:val="none" w:sz="0" w:space="0" w:color="auto"/>
            <w:bottom w:val="none" w:sz="0" w:space="0" w:color="auto"/>
            <w:right w:val="none" w:sz="0" w:space="0" w:color="auto"/>
          </w:divBdr>
          <w:divsChild>
            <w:div w:id="1176068338">
              <w:marLeft w:val="0"/>
              <w:marRight w:val="0"/>
              <w:marTop w:val="0"/>
              <w:marBottom w:val="0"/>
              <w:divBdr>
                <w:top w:val="none" w:sz="0" w:space="0" w:color="auto"/>
                <w:left w:val="none" w:sz="0" w:space="0" w:color="auto"/>
                <w:bottom w:val="none" w:sz="0" w:space="0" w:color="auto"/>
                <w:right w:val="none" w:sz="0" w:space="0" w:color="auto"/>
              </w:divBdr>
              <w:divsChild>
                <w:div w:id="2575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68447">
      <w:bodyDiv w:val="1"/>
      <w:marLeft w:val="0"/>
      <w:marRight w:val="0"/>
      <w:marTop w:val="0"/>
      <w:marBottom w:val="0"/>
      <w:divBdr>
        <w:top w:val="none" w:sz="0" w:space="0" w:color="auto"/>
        <w:left w:val="none" w:sz="0" w:space="0" w:color="auto"/>
        <w:bottom w:val="none" w:sz="0" w:space="0" w:color="auto"/>
        <w:right w:val="none" w:sz="0" w:space="0" w:color="auto"/>
      </w:divBdr>
      <w:divsChild>
        <w:div w:id="1049838091">
          <w:marLeft w:val="0"/>
          <w:marRight w:val="0"/>
          <w:marTop w:val="0"/>
          <w:marBottom w:val="0"/>
          <w:divBdr>
            <w:top w:val="none" w:sz="0" w:space="0" w:color="auto"/>
            <w:left w:val="none" w:sz="0" w:space="0" w:color="auto"/>
            <w:bottom w:val="none" w:sz="0" w:space="0" w:color="auto"/>
            <w:right w:val="none" w:sz="0" w:space="0" w:color="auto"/>
          </w:divBdr>
          <w:divsChild>
            <w:div w:id="476067809">
              <w:marLeft w:val="0"/>
              <w:marRight w:val="0"/>
              <w:marTop w:val="0"/>
              <w:marBottom w:val="0"/>
              <w:divBdr>
                <w:top w:val="none" w:sz="0" w:space="0" w:color="auto"/>
                <w:left w:val="none" w:sz="0" w:space="0" w:color="auto"/>
                <w:bottom w:val="none" w:sz="0" w:space="0" w:color="auto"/>
                <w:right w:val="none" w:sz="0" w:space="0" w:color="auto"/>
              </w:divBdr>
              <w:divsChild>
                <w:div w:id="16559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51993">
      <w:bodyDiv w:val="1"/>
      <w:marLeft w:val="0"/>
      <w:marRight w:val="0"/>
      <w:marTop w:val="0"/>
      <w:marBottom w:val="0"/>
      <w:divBdr>
        <w:top w:val="none" w:sz="0" w:space="0" w:color="auto"/>
        <w:left w:val="none" w:sz="0" w:space="0" w:color="auto"/>
        <w:bottom w:val="none" w:sz="0" w:space="0" w:color="auto"/>
        <w:right w:val="none" w:sz="0" w:space="0" w:color="auto"/>
      </w:divBdr>
      <w:divsChild>
        <w:div w:id="342708021">
          <w:marLeft w:val="0"/>
          <w:marRight w:val="0"/>
          <w:marTop w:val="0"/>
          <w:marBottom w:val="0"/>
          <w:divBdr>
            <w:top w:val="none" w:sz="0" w:space="0" w:color="auto"/>
            <w:left w:val="none" w:sz="0" w:space="0" w:color="auto"/>
            <w:bottom w:val="none" w:sz="0" w:space="0" w:color="auto"/>
            <w:right w:val="none" w:sz="0" w:space="0" w:color="auto"/>
          </w:divBdr>
          <w:divsChild>
            <w:div w:id="253976426">
              <w:marLeft w:val="0"/>
              <w:marRight w:val="0"/>
              <w:marTop w:val="0"/>
              <w:marBottom w:val="0"/>
              <w:divBdr>
                <w:top w:val="none" w:sz="0" w:space="0" w:color="auto"/>
                <w:left w:val="none" w:sz="0" w:space="0" w:color="auto"/>
                <w:bottom w:val="none" w:sz="0" w:space="0" w:color="auto"/>
                <w:right w:val="none" w:sz="0" w:space="0" w:color="auto"/>
              </w:divBdr>
              <w:divsChild>
                <w:div w:id="18775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9034">
          <w:marLeft w:val="0"/>
          <w:marRight w:val="0"/>
          <w:marTop w:val="0"/>
          <w:marBottom w:val="0"/>
          <w:divBdr>
            <w:top w:val="none" w:sz="0" w:space="0" w:color="auto"/>
            <w:left w:val="none" w:sz="0" w:space="0" w:color="auto"/>
            <w:bottom w:val="none" w:sz="0" w:space="0" w:color="auto"/>
            <w:right w:val="none" w:sz="0" w:space="0" w:color="auto"/>
          </w:divBdr>
          <w:divsChild>
            <w:div w:id="1592198515">
              <w:marLeft w:val="0"/>
              <w:marRight w:val="0"/>
              <w:marTop w:val="0"/>
              <w:marBottom w:val="0"/>
              <w:divBdr>
                <w:top w:val="none" w:sz="0" w:space="0" w:color="auto"/>
                <w:left w:val="none" w:sz="0" w:space="0" w:color="auto"/>
                <w:bottom w:val="none" w:sz="0" w:space="0" w:color="auto"/>
                <w:right w:val="none" w:sz="0" w:space="0" w:color="auto"/>
              </w:divBdr>
              <w:divsChild>
                <w:div w:id="845100458">
                  <w:marLeft w:val="0"/>
                  <w:marRight w:val="0"/>
                  <w:marTop w:val="0"/>
                  <w:marBottom w:val="0"/>
                  <w:divBdr>
                    <w:top w:val="none" w:sz="0" w:space="0" w:color="auto"/>
                    <w:left w:val="none" w:sz="0" w:space="0" w:color="auto"/>
                    <w:bottom w:val="none" w:sz="0" w:space="0" w:color="auto"/>
                    <w:right w:val="none" w:sz="0" w:space="0" w:color="auto"/>
                  </w:divBdr>
                  <w:divsChild>
                    <w:div w:id="1303391381">
                      <w:marLeft w:val="0"/>
                      <w:marRight w:val="0"/>
                      <w:marTop w:val="0"/>
                      <w:marBottom w:val="0"/>
                      <w:divBdr>
                        <w:top w:val="none" w:sz="0" w:space="0" w:color="auto"/>
                        <w:left w:val="none" w:sz="0" w:space="0" w:color="auto"/>
                        <w:bottom w:val="none" w:sz="0" w:space="0" w:color="auto"/>
                        <w:right w:val="none" w:sz="0" w:space="0" w:color="auto"/>
                      </w:divBdr>
                      <w:divsChild>
                        <w:div w:id="348919688">
                          <w:marLeft w:val="0"/>
                          <w:marRight w:val="0"/>
                          <w:marTop w:val="0"/>
                          <w:marBottom w:val="0"/>
                          <w:divBdr>
                            <w:top w:val="none" w:sz="0" w:space="0" w:color="auto"/>
                            <w:left w:val="none" w:sz="0" w:space="0" w:color="auto"/>
                            <w:bottom w:val="none" w:sz="0" w:space="0" w:color="auto"/>
                            <w:right w:val="none" w:sz="0" w:space="0" w:color="auto"/>
                          </w:divBdr>
                          <w:divsChild>
                            <w:div w:id="13469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7675">
                      <w:marLeft w:val="0"/>
                      <w:marRight w:val="0"/>
                      <w:marTop w:val="0"/>
                      <w:marBottom w:val="0"/>
                      <w:divBdr>
                        <w:top w:val="none" w:sz="0" w:space="0" w:color="auto"/>
                        <w:left w:val="none" w:sz="0" w:space="0" w:color="auto"/>
                        <w:bottom w:val="none" w:sz="0" w:space="0" w:color="auto"/>
                        <w:right w:val="none" w:sz="0" w:space="0" w:color="auto"/>
                      </w:divBdr>
                      <w:divsChild>
                        <w:div w:id="1920022985">
                          <w:marLeft w:val="0"/>
                          <w:marRight w:val="0"/>
                          <w:marTop w:val="0"/>
                          <w:marBottom w:val="0"/>
                          <w:divBdr>
                            <w:top w:val="none" w:sz="0" w:space="0" w:color="auto"/>
                            <w:left w:val="none" w:sz="0" w:space="0" w:color="auto"/>
                            <w:bottom w:val="none" w:sz="0" w:space="0" w:color="auto"/>
                            <w:right w:val="none" w:sz="0" w:space="0" w:color="auto"/>
                          </w:divBdr>
                          <w:divsChild>
                            <w:div w:id="16192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3399">
                      <w:marLeft w:val="0"/>
                      <w:marRight w:val="0"/>
                      <w:marTop w:val="0"/>
                      <w:marBottom w:val="0"/>
                      <w:divBdr>
                        <w:top w:val="none" w:sz="0" w:space="0" w:color="auto"/>
                        <w:left w:val="none" w:sz="0" w:space="0" w:color="auto"/>
                        <w:bottom w:val="none" w:sz="0" w:space="0" w:color="auto"/>
                        <w:right w:val="none" w:sz="0" w:space="0" w:color="auto"/>
                      </w:divBdr>
                      <w:divsChild>
                        <w:div w:id="830102956">
                          <w:marLeft w:val="0"/>
                          <w:marRight w:val="0"/>
                          <w:marTop w:val="0"/>
                          <w:marBottom w:val="0"/>
                          <w:divBdr>
                            <w:top w:val="none" w:sz="0" w:space="0" w:color="auto"/>
                            <w:left w:val="none" w:sz="0" w:space="0" w:color="auto"/>
                            <w:bottom w:val="none" w:sz="0" w:space="0" w:color="auto"/>
                            <w:right w:val="none" w:sz="0" w:space="0" w:color="auto"/>
                          </w:divBdr>
                          <w:divsChild>
                            <w:div w:id="13659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1070">
                      <w:marLeft w:val="0"/>
                      <w:marRight w:val="0"/>
                      <w:marTop w:val="0"/>
                      <w:marBottom w:val="0"/>
                      <w:divBdr>
                        <w:top w:val="none" w:sz="0" w:space="0" w:color="auto"/>
                        <w:left w:val="none" w:sz="0" w:space="0" w:color="auto"/>
                        <w:bottom w:val="none" w:sz="0" w:space="0" w:color="auto"/>
                        <w:right w:val="none" w:sz="0" w:space="0" w:color="auto"/>
                      </w:divBdr>
                      <w:divsChild>
                        <w:div w:id="1055860002">
                          <w:marLeft w:val="0"/>
                          <w:marRight w:val="0"/>
                          <w:marTop w:val="0"/>
                          <w:marBottom w:val="0"/>
                          <w:divBdr>
                            <w:top w:val="none" w:sz="0" w:space="0" w:color="auto"/>
                            <w:left w:val="none" w:sz="0" w:space="0" w:color="auto"/>
                            <w:bottom w:val="none" w:sz="0" w:space="0" w:color="auto"/>
                            <w:right w:val="none" w:sz="0" w:space="0" w:color="auto"/>
                          </w:divBdr>
                          <w:divsChild>
                            <w:div w:id="10353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09809">
          <w:marLeft w:val="0"/>
          <w:marRight w:val="0"/>
          <w:marTop w:val="0"/>
          <w:marBottom w:val="0"/>
          <w:divBdr>
            <w:top w:val="none" w:sz="0" w:space="0" w:color="auto"/>
            <w:left w:val="none" w:sz="0" w:space="0" w:color="auto"/>
            <w:bottom w:val="none" w:sz="0" w:space="0" w:color="auto"/>
            <w:right w:val="none" w:sz="0" w:space="0" w:color="auto"/>
          </w:divBdr>
          <w:divsChild>
            <w:div w:id="2018924814">
              <w:marLeft w:val="0"/>
              <w:marRight w:val="0"/>
              <w:marTop w:val="0"/>
              <w:marBottom w:val="0"/>
              <w:divBdr>
                <w:top w:val="none" w:sz="0" w:space="0" w:color="auto"/>
                <w:left w:val="none" w:sz="0" w:space="0" w:color="auto"/>
                <w:bottom w:val="none" w:sz="0" w:space="0" w:color="auto"/>
                <w:right w:val="none" w:sz="0" w:space="0" w:color="auto"/>
              </w:divBdr>
              <w:divsChild>
                <w:div w:id="15269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7752">
          <w:marLeft w:val="0"/>
          <w:marRight w:val="0"/>
          <w:marTop w:val="0"/>
          <w:marBottom w:val="0"/>
          <w:divBdr>
            <w:top w:val="none" w:sz="0" w:space="0" w:color="auto"/>
            <w:left w:val="none" w:sz="0" w:space="0" w:color="auto"/>
            <w:bottom w:val="none" w:sz="0" w:space="0" w:color="auto"/>
            <w:right w:val="none" w:sz="0" w:space="0" w:color="auto"/>
          </w:divBdr>
          <w:divsChild>
            <w:div w:id="1415737940">
              <w:marLeft w:val="0"/>
              <w:marRight w:val="0"/>
              <w:marTop w:val="0"/>
              <w:marBottom w:val="0"/>
              <w:divBdr>
                <w:top w:val="none" w:sz="0" w:space="0" w:color="auto"/>
                <w:left w:val="none" w:sz="0" w:space="0" w:color="auto"/>
                <w:bottom w:val="none" w:sz="0" w:space="0" w:color="auto"/>
                <w:right w:val="none" w:sz="0" w:space="0" w:color="auto"/>
              </w:divBdr>
              <w:divsChild>
                <w:div w:id="19000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80411">
      <w:bodyDiv w:val="1"/>
      <w:marLeft w:val="0"/>
      <w:marRight w:val="0"/>
      <w:marTop w:val="0"/>
      <w:marBottom w:val="0"/>
      <w:divBdr>
        <w:top w:val="none" w:sz="0" w:space="0" w:color="auto"/>
        <w:left w:val="none" w:sz="0" w:space="0" w:color="auto"/>
        <w:bottom w:val="none" w:sz="0" w:space="0" w:color="auto"/>
        <w:right w:val="none" w:sz="0" w:space="0" w:color="auto"/>
      </w:divBdr>
      <w:divsChild>
        <w:div w:id="60374651">
          <w:marLeft w:val="0"/>
          <w:marRight w:val="0"/>
          <w:marTop w:val="0"/>
          <w:marBottom w:val="0"/>
          <w:divBdr>
            <w:top w:val="none" w:sz="0" w:space="0" w:color="auto"/>
            <w:left w:val="none" w:sz="0" w:space="0" w:color="auto"/>
            <w:bottom w:val="none" w:sz="0" w:space="0" w:color="auto"/>
            <w:right w:val="none" w:sz="0" w:space="0" w:color="auto"/>
          </w:divBdr>
          <w:divsChild>
            <w:div w:id="1075316540">
              <w:marLeft w:val="0"/>
              <w:marRight w:val="0"/>
              <w:marTop w:val="0"/>
              <w:marBottom w:val="0"/>
              <w:divBdr>
                <w:top w:val="none" w:sz="0" w:space="0" w:color="auto"/>
                <w:left w:val="none" w:sz="0" w:space="0" w:color="auto"/>
                <w:bottom w:val="none" w:sz="0" w:space="0" w:color="auto"/>
                <w:right w:val="none" w:sz="0" w:space="0" w:color="auto"/>
              </w:divBdr>
              <w:divsChild>
                <w:div w:id="4582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4212">
          <w:marLeft w:val="0"/>
          <w:marRight w:val="0"/>
          <w:marTop w:val="0"/>
          <w:marBottom w:val="0"/>
          <w:divBdr>
            <w:top w:val="none" w:sz="0" w:space="0" w:color="auto"/>
            <w:left w:val="none" w:sz="0" w:space="0" w:color="auto"/>
            <w:bottom w:val="none" w:sz="0" w:space="0" w:color="auto"/>
            <w:right w:val="none" w:sz="0" w:space="0" w:color="auto"/>
          </w:divBdr>
          <w:divsChild>
            <w:div w:id="1290625876">
              <w:marLeft w:val="0"/>
              <w:marRight w:val="0"/>
              <w:marTop w:val="0"/>
              <w:marBottom w:val="0"/>
              <w:divBdr>
                <w:top w:val="none" w:sz="0" w:space="0" w:color="auto"/>
                <w:left w:val="none" w:sz="0" w:space="0" w:color="auto"/>
                <w:bottom w:val="none" w:sz="0" w:space="0" w:color="auto"/>
                <w:right w:val="none" w:sz="0" w:space="0" w:color="auto"/>
              </w:divBdr>
              <w:divsChild>
                <w:div w:id="6255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1540">
          <w:marLeft w:val="0"/>
          <w:marRight w:val="0"/>
          <w:marTop w:val="0"/>
          <w:marBottom w:val="0"/>
          <w:divBdr>
            <w:top w:val="none" w:sz="0" w:space="0" w:color="auto"/>
            <w:left w:val="none" w:sz="0" w:space="0" w:color="auto"/>
            <w:bottom w:val="none" w:sz="0" w:space="0" w:color="auto"/>
            <w:right w:val="none" w:sz="0" w:space="0" w:color="auto"/>
          </w:divBdr>
          <w:divsChild>
            <w:div w:id="454953285">
              <w:marLeft w:val="0"/>
              <w:marRight w:val="0"/>
              <w:marTop w:val="0"/>
              <w:marBottom w:val="0"/>
              <w:divBdr>
                <w:top w:val="none" w:sz="0" w:space="0" w:color="auto"/>
                <w:left w:val="none" w:sz="0" w:space="0" w:color="auto"/>
                <w:bottom w:val="none" w:sz="0" w:space="0" w:color="auto"/>
                <w:right w:val="none" w:sz="0" w:space="0" w:color="auto"/>
              </w:divBdr>
              <w:divsChild>
                <w:div w:id="17886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940">
          <w:marLeft w:val="0"/>
          <w:marRight w:val="0"/>
          <w:marTop w:val="0"/>
          <w:marBottom w:val="0"/>
          <w:divBdr>
            <w:top w:val="none" w:sz="0" w:space="0" w:color="auto"/>
            <w:left w:val="none" w:sz="0" w:space="0" w:color="auto"/>
            <w:bottom w:val="none" w:sz="0" w:space="0" w:color="auto"/>
            <w:right w:val="none" w:sz="0" w:space="0" w:color="auto"/>
          </w:divBdr>
          <w:divsChild>
            <w:div w:id="500312841">
              <w:marLeft w:val="0"/>
              <w:marRight w:val="0"/>
              <w:marTop w:val="0"/>
              <w:marBottom w:val="0"/>
              <w:divBdr>
                <w:top w:val="none" w:sz="0" w:space="0" w:color="auto"/>
                <w:left w:val="none" w:sz="0" w:space="0" w:color="auto"/>
                <w:bottom w:val="none" w:sz="0" w:space="0" w:color="auto"/>
                <w:right w:val="none" w:sz="0" w:space="0" w:color="auto"/>
              </w:divBdr>
              <w:divsChild>
                <w:div w:id="7548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cetoshine.org/" TargetMode="External"/><Relationship Id="rId3" Type="http://schemas.openxmlformats.org/officeDocument/2006/relationships/styles" Target="styles.xml"/><Relationship Id="rId7" Type="http://schemas.openxmlformats.org/officeDocument/2006/relationships/hyperlink" Target="https://www.crosscurricularorienteering.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al.jasmineactiv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bc.co.uk/teach/school-radio/dance-ks1--ks2-home/zjn3x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1D772-16BB-4CB4-BA31-541742AF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Thomas</dc:creator>
  <cp:keywords/>
  <dc:description/>
  <cp:lastModifiedBy>Mark Turner</cp:lastModifiedBy>
  <cp:revision>37</cp:revision>
  <dcterms:created xsi:type="dcterms:W3CDTF">2020-04-29T13:04:00Z</dcterms:created>
  <dcterms:modified xsi:type="dcterms:W3CDTF">2021-08-31T13:01:00Z</dcterms:modified>
</cp:coreProperties>
</file>